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79" w:rsidRPr="00634AB2" w:rsidRDefault="00C44B07" w:rsidP="00C44B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AB2">
        <w:rPr>
          <w:rFonts w:ascii="Times New Roman" w:hAnsi="Times New Roman" w:cs="Times New Roman"/>
          <w:b/>
          <w:sz w:val="24"/>
          <w:szCs w:val="24"/>
          <w:u w:val="single"/>
        </w:rPr>
        <w:t>Civil Disobedience Reading Guide</w:t>
      </w:r>
    </w:p>
    <w:p w:rsidR="00F229D3" w:rsidRPr="00634AB2" w:rsidRDefault="00F229D3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Thoreau mean when he says that the government should be an “expedient”?</w:t>
      </w:r>
    </w:p>
    <w:p w:rsidR="00F229D3" w:rsidRPr="00634AB2" w:rsidRDefault="00F229D3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Thoreau mean when he says, “I think we should be m</w:t>
      </w:r>
      <w:r w:rsidR="00694E17">
        <w:rPr>
          <w:rFonts w:ascii="Times New Roman" w:hAnsi="Times New Roman" w:cs="Times New Roman"/>
          <w:sz w:val="24"/>
          <w:szCs w:val="24"/>
        </w:rPr>
        <w:t>en first and subjects afterward</w:t>
      </w:r>
      <w:r w:rsidRPr="00634AB2">
        <w:rPr>
          <w:rFonts w:ascii="Times New Roman" w:hAnsi="Times New Roman" w:cs="Times New Roman"/>
          <w:sz w:val="24"/>
          <w:szCs w:val="24"/>
        </w:rPr>
        <w:t>” (4)</w:t>
      </w:r>
      <w:r w:rsidR="00694E17">
        <w:rPr>
          <w:rFonts w:ascii="Times New Roman" w:hAnsi="Times New Roman" w:cs="Times New Roman"/>
          <w:sz w:val="24"/>
          <w:szCs w:val="24"/>
        </w:rPr>
        <w:t>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the machine in paragraph 8?  What is the “friction”?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Paley’s view of a man’s duty to his government? Does Thoreau agree or disagree? Why?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he mean by the phrase, “patron of virtue” in paragraph 10?</w:t>
      </w:r>
      <w:r w:rsidR="00694E17">
        <w:rPr>
          <w:rFonts w:ascii="Times New Roman" w:hAnsi="Times New Roman" w:cs="Times New Roman"/>
          <w:sz w:val="24"/>
          <w:szCs w:val="24"/>
        </w:rPr>
        <w:t xml:space="preserve">  Hint: it is</w:t>
      </w:r>
      <w:r w:rsidR="007874EC">
        <w:rPr>
          <w:rFonts w:ascii="Times New Roman" w:hAnsi="Times New Roman" w:cs="Times New Roman"/>
          <w:sz w:val="24"/>
          <w:szCs w:val="24"/>
        </w:rPr>
        <w:t xml:space="preserve"> contrasted with the </w:t>
      </w:r>
      <w:r w:rsidR="00694E17">
        <w:rPr>
          <w:rFonts w:ascii="Times New Roman" w:hAnsi="Times New Roman" w:cs="Times New Roman"/>
          <w:sz w:val="24"/>
          <w:szCs w:val="24"/>
        </w:rPr>
        <w:t xml:space="preserve">following idea of the </w:t>
      </w:r>
      <w:bookmarkStart w:id="0" w:name="_GoBack"/>
      <w:bookmarkEnd w:id="0"/>
      <w:r w:rsidR="007874EC">
        <w:rPr>
          <w:rFonts w:ascii="Times New Roman" w:hAnsi="Times New Roman" w:cs="Times New Roman"/>
          <w:sz w:val="24"/>
          <w:szCs w:val="24"/>
        </w:rPr>
        <w:t>virtuous man.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According to Thoreau, why is it not enough to merely vote for “the right”?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a man’s “duty”?  Explain.</w:t>
      </w:r>
    </w:p>
    <w:p w:rsidR="00943648" w:rsidRPr="00634AB2" w:rsidRDefault="00634AB2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his analogy of the</w:t>
      </w:r>
      <w:r w:rsidR="00943648" w:rsidRPr="00634AB2">
        <w:rPr>
          <w:rFonts w:ascii="Times New Roman" w:hAnsi="Times New Roman" w:cs="Times New Roman"/>
          <w:sz w:val="24"/>
          <w:szCs w:val="24"/>
        </w:rPr>
        <w:t xml:space="preserve"> man who has been cheated in paragraph 15 connect back to the issue at hand?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the “it” in paragraph 16?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Look up the historical references at the end of paragraph 16 that you don’t know.</w:t>
      </w:r>
    </w:p>
    <w:p w:rsidR="00943648" w:rsidRPr="00634AB2" w:rsidRDefault="00943648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he talking about in paragraph 17?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According to paragraph 21, what is the “</w:t>
      </w:r>
      <w:proofErr w:type="spellStart"/>
      <w:r w:rsidRPr="00634AB2">
        <w:rPr>
          <w:rFonts w:ascii="Times New Roman" w:hAnsi="Times New Roman" w:cs="Times New Roman"/>
          <w:sz w:val="24"/>
          <w:szCs w:val="24"/>
        </w:rPr>
        <w:t>indispensablest</w:t>
      </w:r>
      <w:proofErr w:type="spellEnd"/>
      <w:r w:rsidRPr="00634AB2">
        <w:rPr>
          <w:rFonts w:ascii="Times New Roman" w:hAnsi="Times New Roman" w:cs="Times New Roman"/>
          <w:sz w:val="24"/>
          <w:szCs w:val="24"/>
        </w:rPr>
        <w:t xml:space="preserve"> mode” of telling the government you don’t agree with its actions?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Thoreau suppose would happen if one honest man in Massachusetts would be thrown in jail for refusing to pay taxes?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he mean when he states, “under a government which imprisons any unjustly, the true place for a just man is also prison” (22)</w:t>
      </w:r>
      <w:proofErr w:type="gramStart"/>
      <w:r w:rsidRPr="00634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Why is paying taxes “a bloody measure</w:t>
      </w:r>
      <w:r w:rsidR="00634AB2">
        <w:rPr>
          <w:rFonts w:ascii="Times New Roman" w:hAnsi="Times New Roman" w:cs="Times New Roman"/>
          <w:sz w:val="24"/>
          <w:szCs w:val="24"/>
        </w:rPr>
        <w:t>” (22)?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his argument about the morality of rich men?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lastRenderedPageBreak/>
        <w:t>Explain the purpose / effect of the biblical reference in paragraph 23.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does he mean when he states</w:t>
      </w:r>
      <w:r w:rsidR="00634AB2">
        <w:rPr>
          <w:rFonts w:ascii="Times New Roman" w:hAnsi="Times New Roman" w:cs="Times New Roman"/>
          <w:sz w:val="24"/>
          <w:szCs w:val="24"/>
        </w:rPr>
        <w:t>,</w:t>
      </w:r>
      <w:r w:rsidRPr="00634AB2">
        <w:rPr>
          <w:rFonts w:ascii="Times New Roman" w:hAnsi="Times New Roman" w:cs="Times New Roman"/>
          <w:sz w:val="24"/>
          <w:szCs w:val="24"/>
        </w:rPr>
        <w:t xml:space="preserve"> “It costs me less in every sense to incur the penalty of disobedience to the State than it would to obey” (24)</w:t>
      </w:r>
      <w:proofErr w:type="gramStart"/>
      <w:r w:rsidRPr="00634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How does the government commit a “blunder” by putting Thoreau in jail?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How does he feel about his neighbors after being released from jail?</w:t>
      </w:r>
    </w:p>
    <w:p w:rsidR="00634AB2" w:rsidRPr="00634AB2" w:rsidRDefault="00634AB2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he saying in paragraph 36?</w:t>
      </w:r>
    </w:p>
    <w:p w:rsidR="00D1793B" w:rsidRPr="00634AB2" w:rsidRDefault="00D1793B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What is the only way for a government to be “strictly just” (45)</w:t>
      </w:r>
      <w:r w:rsidR="00634AB2">
        <w:rPr>
          <w:rFonts w:ascii="Times New Roman" w:hAnsi="Times New Roman" w:cs="Times New Roman"/>
          <w:sz w:val="24"/>
          <w:szCs w:val="24"/>
        </w:rPr>
        <w:t>?</w:t>
      </w:r>
      <w:r w:rsidR="00634AB2" w:rsidRPr="00634AB2">
        <w:rPr>
          <w:rFonts w:ascii="Times New Roman" w:hAnsi="Times New Roman" w:cs="Times New Roman"/>
          <w:sz w:val="24"/>
          <w:szCs w:val="24"/>
        </w:rPr>
        <w:t xml:space="preserve">  Use your own words, not his.</w:t>
      </w:r>
    </w:p>
    <w:p w:rsidR="00C44B07" w:rsidRDefault="00634AB2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W</w:t>
      </w:r>
      <w:r w:rsidR="00C44B07" w:rsidRPr="00634AB2">
        <w:rPr>
          <w:rFonts w:ascii="Times New Roman" w:hAnsi="Times New Roman" w:cs="Times New Roman"/>
          <w:sz w:val="24"/>
          <w:szCs w:val="24"/>
        </w:rPr>
        <w:t>hat are the two main political issues he focuses on in this piece?</w:t>
      </w:r>
    </w:p>
    <w:p w:rsidR="00634AB2" w:rsidRPr="00634AB2" w:rsidRDefault="00634AB2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>Is Thoreau an anarchist?  Support your answer with evidence from the text.</w:t>
      </w:r>
    </w:p>
    <w:p w:rsidR="00C44B07" w:rsidRPr="00634AB2" w:rsidRDefault="00FE2839" w:rsidP="00634A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AB2">
        <w:rPr>
          <w:rFonts w:ascii="Times New Roman" w:hAnsi="Times New Roman" w:cs="Times New Roman"/>
          <w:sz w:val="24"/>
          <w:szCs w:val="24"/>
        </w:rPr>
        <w:t xml:space="preserve">What does it mean to be </w:t>
      </w:r>
      <w:r w:rsidR="00F229D3" w:rsidRPr="00634AB2">
        <w:rPr>
          <w:rFonts w:ascii="Times New Roman" w:hAnsi="Times New Roman" w:cs="Times New Roman"/>
          <w:sz w:val="24"/>
          <w:szCs w:val="24"/>
        </w:rPr>
        <w:t>civi</w:t>
      </w:r>
      <w:r w:rsidR="00465B98" w:rsidRPr="00634AB2">
        <w:rPr>
          <w:rFonts w:ascii="Times New Roman" w:hAnsi="Times New Roman" w:cs="Times New Roman"/>
          <w:sz w:val="24"/>
          <w:szCs w:val="24"/>
        </w:rPr>
        <w:t>l</w:t>
      </w:r>
      <w:r w:rsidR="00F229D3" w:rsidRPr="00634AB2">
        <w:rPr>
          <w:rFonts w:ascii="Times New Roman" w:hAnsi="Times New Roman" w:cs="Times New Roman"/>
          <w:sz w:val="24"/>
          <w:szCs w:val="24"/>
        </w:rPr>
        <w:t>l</w:t>
      </w:r>
      <w:r w:rsidR="00465B98" w:rsidRPr="00634AB2">
        <w:rPr>
          <w:rFonts w:ascii="Times New Roman" w:hAnsi="Times New Roman" w:cs="Times New Roman"/>
          <w:sz w:val="24"/>
          <w:szCs w:val="24"/>
        </w:rPr>
        <w:t>y</w:t>
      </w:r>
      <w:r w:rsidRPr="00634AB2">
        <w:rPr>
          <w:rFonts w:ascii="Times New Roman" w:hAnsi="Times New Roman" w:cs="Times New Roman"/>
          <w:sz w:val="24"/>
          <w:szCs w:val="24"/>
        </w:rPr>
        <w:t xml:space="preserve"> disobedient</w:t>
      </w:r>
      <w:r w:rsidR="00C44B07" w:rsidRPr="00634AB2">
        <w:rPr>
          <w:rFonts w:ascii="Times New Roman" w:hAnsi="Times New Roman" w:cs="Times New Roman"/>
          <w:sz w:val="24"/>
          <w:szCs w:val="24"/>
        </w:rPr>
        <w:t>?</w:t>
      </w:r>
    </w:p>
    <w:p w:rsidR="00C44B07" w:rsidRPr="00634AB2" w:rsidRDefault="00C44B07" w:rsidP="00634AB2">
      <w:pPr>
        <w:tabs>
          <w:tab w:val="left" w:pos="1605"/>
        </w:tabs>
        <w:ind w:firstLine="1605"/>
        <w:rPr>
          <w:rFonts w:ascii="Times New Roman" w:hAnsi="Times New Roman" w:cs="Times New Roman"/>
          <w:sz w:val="24"/>
          <w:szCs w:val="24"/>
        </w:rPr>
      </w:pPr>
    </w:p>
    <w:p w:rsidR="00C44B07" w:rsidRPr="00634AB2" w:rsidRDefault="00C44B07" w:rsidP="00C44B07">
      <w:pPr>
        <w:rPr>
          <w:rFonts w:ascii="Times New Roman" w:hAnsi="Times New Roman" w:cs="Times New Roman"/>
          <w:sz w:val="24"/>
          <w:szCs w:val="24"/>
        </w:rPr>
      </w:pPr>
    </w:p>
    <w:sectPr w:rsidR="00C44B07" w:rsidRPr="0063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86C12"/>
    <w:multiLevelType w:val="hybridMultilevel"/>
    <w:tmpl w:val="6180E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07"/>
    <w:rsid w:val="002C4646"/>
    <w:rsid w:val="00465B98"/>
    <w:rsid w:val="00634AB2"/>
    <w:rsid w:val="00694E17"/>
    <w:rsid w:val="007874EC"/>
    <w:rsid w:val="00943648"/>
    <w:rsid w:val="00B22BB0"/>
    <w:rsid w:val="00C44B07"/>
    <w:rsid w:val="00D1793B"/>
    <w:rsid w:val="00DC061F"/>
    <w:rsid w:val="00F229D3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D4D6D-1A44-4731-AD63-4F4F262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6C0B5C84</Template>
  <TotalTime>65</TotalTime>
  <Pages>2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Jordan</dc:creator>
  <cp:keywords/>
  <dc:description/>
  <cp:lastModifiedBy>Thompson, Lyndsay M</cp:lastModifiedBy>
  <cp:revision>2</cp:revision>
  <dcterms:created xsi:type="dcterms:W3CDTF">2014-08-25T14:01:00Z</dcterms:created>
  <dcterms:modified xsi:type="dcterms:W3CDTF">2014-08-25T14:01:00Z</dcterms:modified>
</cp:coreProperties>
</file>