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F5" w:rsidRPr="00BF139A" w:rsidRDefault="00703EAF" w:rsidP="00BF139A">
      <w:pPr>
        <w:jc w:val="center"/>
        <w:rPr>
          <w:rFonts w:ascii="Times New Roman" w:hAnsi="Times New Roman" w:cs="Times New Roman"/>
          <w:b/>
        </w:rPr>
      </w:pPr>
      <w:r w:rsidRPr="00BF139A">
        <w:rPr>
          <w:rFonts w:ascii="Times New Roman" w:hAnsi="Times New Roman" w:cs="Times New Roman"/>
          <w:b/>
        </w:rPr>
        <w:t xml:space="preserve">NEWS Citizen </w:t>
      </w:r>
      <w:proofErr w:type="spellStart"/>
      <w:r w:rsidRPr="00BF139A">
        <w:rPr>
          <w:rFonts w:ascii="Times New Roman" w:hAnsi="Times New Roman" w:cs="Times New Roman"/>
          <w:b/>
        </w:rPr>
        <w:t>Rhetor</w:t>
      </w:r>
      <w:proofErr w:type="spellEnd"/>
      <w:r w:rsidRPr="00BF139A">
        <w:rPr>
          <w:rFonts w:ascii="Times New Roman" w:hAnsi="Times New Roman" w:cs="Times New Roman"/>
          <w:b/>
        </w:rPr>
        <w:t xml:space="preserve"> Rubric</w:t>
      </w:r>
    </w:p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1379"/>
        <w:gridCol w:w="3121"/>
        <w:gridCol w:w="3690"/>
        <w:gridCol w:w="3271"/>
        <w:gridCol w:w="3209"/>
      </w:tblGrid>
      <w:tr w:rsidR="00BF139A" w:rsidRPr="00BF139A" w:rsidTr="00BF139A">
        <w:tc>
          <w:tcPr>
            <w:tcW w:w="1379" w:type="dxa"/>
          </w:tcPr>
          <w:p w:rsidR="00703EAF" w:rsidRPr="00BF139A" w:rsidRDefault="00703EAF" w:rsidP="00703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3121" w:type="dxa"/>
          </w:tcPr>
          <w:p w:rsidR="00703EAF" w:rsidRPr="00BF139A" w:rsidRDefault="00703EAF" w:rsidP="00703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0" w:type="dxa"/>
          </w:tcPr>
          <w:p w:rsidR="00703EAF" w:rsidRPr="00BF139A" w:rsidRDefault="00703EAF" w:rsidP="00703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271" w:type="dxa"/>
          </w:tcPr>
          <w:p w:rsidR="00703EAF" w:rsidRPr="00BF139A" w:rsidRDefault="00703EAF" w:rsidP="00703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209" w:type="dxa"/>
          </w:tcPr>
          <w:p w:rsidR="00703EAF" w:rsidRPr="00BF139A" w:rsidRDefault="00703EAF" w:rsidP="00703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BF139A" w:rsidRPr="00BF139A" w:rsidTr="00BF139A">
        <w:tc>
          <w:tcPr>
            <w:tcW w:w="1379" w:type="dxa"/>
            <w:vAlign w:val="center"/>
          </w:tcPr>
          <w:p w:rsidR="00703EAF" w:rsidRPr="00BF139A" w:rsidRDefault="00703EAF" w:rsidP="00BF1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Argument</w:t>
            </w:r>
          </w:p>
        </w:tc>
        <w:tc>
          <w:tcPr>
            <w:tcW w:w="312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identified the author’s argument</w:t>
            </w:r>
          </w:p>
        </w:tc>
        <w:tc>
          <w:tcPr>
            <w:tcW w:w="3690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articulated author’s argument in an unclear or confusing manner</w:t>
            </w:r>
          </w:p>
        </w:tc>
        <w:tc>
          <w:tcPr>
            <w:tcW w:w="327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articulated author’s argument in a clear manner</w:t>
            </w:r>
          </w:p>
        </w:tc>
        <w:tc>
          <w:tcPr>
            <w:tcW w:w="3209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articulated author’s argument in a clear and sophisticated manner</w:t>
            </w:r>
          </w:p>
        </w:tc>
      </w:tr>
      <w:tr w:rsidR="00BF139A" w:rsidRPr="00BF139A" w:rsidTr="00BF139A">
        <w:tc>
          <w:tcPr>
            <w:tcW w:w="1379" w:type="dxa"/>
            <w:vAlign w:val="center"/>
          </w:tcPr>
          <w:p w:rsidR="00703EAF" w:rsidRPr="00BF139A" w:rsidRDefault="00703EAF" w:rsidP="00BF1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Summary</w:t>
            </w:r>
          </w:p>
        </w:tc>
        <w:tc>
          <w:tcPr>
            <w:tcW w:w="312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summarized the article</w:t>
            </w:r>
          </w:p>
        </w:tc>
        <w:tc>
          <w:tcPr>
            <w:tcW w:w="3690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summarized some of the major points of the article, but something is missing</w:t>
            </w:r>
          </w:p>
        </w:tc>
        <w:tc>
          <w:tcPr>
            <w:tcW w:w="327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summarized most major points of the article</w:t>
            </w:r>
          </w:p>
        </w:tc>
        <w:tc>
          <w:tcPr>
            <w:tcW w:w="3209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summarized all major points of the article in a manner that is complex, sophisticated, and interesting.</w:t>
            </w:r>
          </w:p>
        </w:tc>
      </w:tr>
      <w:tr w:rsidR="00BF139A" w:rsidRPr="00BF139A" w:rsidTr="00BF139A">
        <w:tc>
          <w:tcPr>
            <w:tcW w:w="1379" w:type="dxa"/>
            <w:vAlign w:val="center"/>
          </w:tcPr>
          <w:p w:rsidR="00703EAF" w:rsidRPr="00BF139A" w:rsidRDefault="00703EAF" w:rsidP="00BF1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Audience</w:t>
            </w:r>
          </w:p>
        </w:tc>
        <w:tc>
          <w:tcPr>
            <w:tcW w:w="312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made an attempt to identify the author’s intended audience</w:t>
            </w:r>
          </w:p>
        </w:tc>
        <w:tc>
          <w:tcPr>
            <w:tcW w:w="3690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The audience </w:t>
            </w: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 be identified by such vague terms as students, America, or people of the world</w:t>
            </w: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, etc.</w:t>
            </w:r>
          </w:p>
        </w:tc>
        <w:tc>
          <w:tcPr>
            <w:tcW w:w="327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The audience is identified by their unifying characteristics </w:t>
            </w:r>
          </w:p>
        </w:tc>
        <w:tc>
          <w:tcPr>
            <w:tcW w:w="3209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The audience is identified by their unifying characteristics and are explained in detail</w:t>
            </w:r>
          </w:p>
        </w:tc>
      </w:tr>
      <w:tr w:rsidR="00BF139A" w:rsidRPr="00BF139A" w:rsidTr="00BF139A">
        <w:tc>
          <w:tcPr>
            <w:tcW w:w="1379" w:type="dxa"/>
            <w:vAlign w:val="center"/>
          </w:tcPr>
          <w:p w:rsidR="00703EAF" w:rsidRPr="00BF139A" w:rsidRDefault="00703EAF" w:rsidP="00BF1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Author/</w:t>
            </w:r>
            <w:r w:rsidR="00BF139A">
              <w:rPr>
                <w:rFonts w:ascii="Times New Roman" w:hAnsi="Times New Roman" w:cs="Times New Roman"/>
                <w:b/>
              </w:rPr>
              <w:t xml:space="preserve"> </w:t>
            </w:r>
            <w:r w:rsidRPr="00BF139A">
              <w:rPr>
                <w:rFonts w:ascii="Times New Roman" w:hAnsi="Times New Roman" w:cs="Times New Roman"/>
                <w:b/>
              </w:rPr>
              <w:t>Connections</w:t>
            </w:r>
          </w:p>
        </w:tc>
        <w:tc>
          <w:tcPr>
            <w:tcW w:w="3121" w:type="dxa"/>
          </w:tcPr>
          <w:p w:rsidR="00703EAF" w:rsidRPr="00BF139A" w:rsidRDefault="00703EAF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</w:t>
            </w:r>
            <w:r w:rsidR="00916952"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 not identified author bias OR</w:t>
            </w: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 has not made connections</w:t>
            </w:r>
            <w:r w:rsidR="00916952"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 to research project/other sources</w:t>
            </w:r>
          </w:p>
        </w:tc>
        <w:tc>
          <w:tcPr>
            <w:tcW w:w="3690" w:type="dxa"/>
          </w:tcPr>
          <w:p w:rsidR="00703EAF" w:rsidRPr="00BF139A" w:rsidRDefault="00916952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Student’s discussion of author bias OR article connections is brief and underdeveloped</w:t>
            </w:r>
          </w:p>
        </w:tc>
        <w:tc>
          <w:tcPr>
            <w:tcW w:w="3271" w:type="dxa"/>
          </w:tcPr>
          <w:p w:rsidR="00703EAF" w:rsidRPr="00BF139A" w:rsidRDefault="00916952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Student’s discussion of author bias OR article connections is adequate and complete</w:t>
            </w:r>
          </w:p>
        </w:tc>
        <w:tc>
          <w:tcPr>
            <w:tcW w:w="3209" w:type="dxa"/>
          </w:tcPr>
          <w:p w:rsidR="00703EAF" w:rsidRPr="00BF139A" w:rsidRDefault="00916952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Students discussion of author bias OR article connections is thorough and thoughtful</w:t>
            </w:r>
          </w:p>
        </w:tc>
      </w:tr>
      <w:tr w:rsidR="00BF139A" w:rsidRPr="00BF139A" w:rsidTr="00BF139A">
        <w:tc>
          <w:tcPr>
            <w:tcW w:w="1379" w:type="dxa"/>
            <w:vAlign w:val="center"/>
          </w:tcPr>
          <w:p w:rsidR="00703EAF" w:rsidRPr="00BF139A" w:rsidRDefault="00703EAF" w:rsidP="00BF1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MLA Format</w:t>
            </w:r>
          </w:p>
        </w:tc>
        <w:tc>
          <w:tcPr>
            <w:tcW w:w="3121" w:type="dxa"/>
          </w:tcPr>
          <w:p w:rsidR="00703EAF" w:rsidRPr="00BF139A" w:rsidRDefault="00916952" w:rsidP="009169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Student has </w:t>
            </w:r>
            <w:r w:rsidR="00BF139A" w:rsidRPr="00BF139A">
              <w:rPr>
                <w:rFonts w:ascii="Times New Roman" w:hAnsi="Times New Roman" w:cs="Times New Roman"/>
                <w:sz w:val="21"/>
                <w:szCs w:val="21"/>
              </w:rPr>
              <w:t>made 5+ errors in MLA format/citation</w:t>
            </w:r>
          </w:p>
        </w:tc>
        <w:tc>
          <w:tcPr>
            <w:tcW w:w="3690" w:type="dxa"/>
          </w:tcPr>
          <w:p w:rsidR="00703EAF" w:rsidRPr="00BF139A" w:rsidRDefault="00916952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3-4 errors in MLA format/citation</w:t>
            </w:r>
          </w:p>
        </w:tc>
        <w:tc>
          <w:tcPr>
            <w:tcW w:w="3271" w:type="dxa"/>
          </w:tcPr>
          <w:p w:rsidR="00703EAF" w:rsidRPr="00BF139A" w:rsidRDefault="00916952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1-2 errors in MLA format/citation</w:t>
            </w:r>
          </w:p>
        </w:tc>
        <w:tc>
          <w:tcPr>
            <w:tcW w:w="3209" w:type="dxa"/>
          </w:tcPr>
          <w:p w:rsidR="00703EAF" w:rsidRPr="00BF139A" w:rsidRDefault="00916952" w:rsidP="00703EA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no errors in MLA format/citation</w:t>
            </w:r>
          </w:p>
        </w:tc>
      </w:tr>
    </w:tbl>
    <w:p w:rsidR="00703EAF" w:rsidRDefault="00703EAF"/>
    <w:p w:rsidR="00BF139A" w:rsidRPr="00BF139A" w:rsidRDefault="00BF139A" w:rsidP="00BF139A">
      <w:pPr>
        <w:jc w:val="center"/>
        <w:rPr>
          <w:rFonts w:ascii="Times New Roman" w:hAnsi="Times New Roman" w:cs="Times New Roman"/>
          <w:b/>
        </w:rPr>
      </w:pPr>
      <w:r w:rsidRPr="00BF139A">
        <w:rPr>
          <w:rFonts w:ascii="Times New Roman" w:hAnsi="Times New Roman" w:cs="Times New Roman"/>
          <w:b/>
        </w:rPr>
        <w:t>NEWS Citi</w:t>
      </w:r>
      <w:bookmarkStart w:id="0" w:name="_GoBack"/>
      <w:bookmarkEnd w:id="0"/>
      <w:r w:rsidRPr="00BF139A">
        <w:rPr>
          <w:rFonts w:ascii="Times New Roman" w:hAnsi="Times New Roman" w:cs="Times New Roman"/>
          <w:b/>
        </w:rPr>
        <w:t xml:space="preserve">zen </w:t>
      </w:r>
      <w:proofErr w:type="spellStart"/>
      <w:r w:rsidRPr="00BF139A">
        <w:rPr>
          <w:rFonts w:ascii="Times New Roman" w:hAnsi="Times New Roman" w:cs="Times New Roman"/>
          <w:b/>
        </w:rPr>
        <w:t>Rhetor</w:t>
      </w:r>
      <w:proofErr w:type="spellEnd"/>
      <w:r w:rsidRPr="00BF139A">
        <w:rPr>
          <w:rFonts w:ascii="Times New Roman" w:hAnsi="Times New Roman" w:cs="Times New Roman"/>
          <w:b/>
        </w:rPr>
        <w:t xml:space="preserve"> Rubric</w:t>
      </w:r>
    </w:p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1379"/>
        <w:gridCol w:w="3121"/>
        <w:gridCol w:w="3690"/>
        <w:gridCol w:w="3271"/>
        <w:gridCol w:w="3209"/>
      </w:tblGrid>
      <w:tr w:rsidR="00BF139A" w:rsidRPr="00BF139A" w:rsidTr="00C04116">
        <w:tc>
          <w:tcPr>
            <w:tcW w:w="1379" w:type="dxa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3121" w:type="dxa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0" w:type="dxa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3271" w:type="dxa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3209" w:type="dxa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BF139A" w:rsidRPr="00BF139A" w:rsidTr="00C04116">
        <w:tc>
          <w:tcPr>
            <w:tcW w:w="1379" w:type="dxa"/>
            <w:vAlign w:val="center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Argument</w:t>
            </w:r>
          </w:p>
        </w:tc>
        <w:tc>
          <w:tcPr>
            <w:tcW w:w="312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identified the author’s argument</w:t>
            </w:r>
          </w:p>
        </w:tc>
        <w:tc>
          <w:tcPr>
            <w:tcW w:w="3690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articulated author’s argument in an unclear or confusing manner</w:t>
            </w:r>
          </w:p>
        </w:tc>
        <w:tc>
          <w:tcPr>
            <w:tcW w:w="327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articulated author’s argument in a clear manner</w:t>
            </w:r>
          </w:p>
        </w:tc>
        <w:tc>
          <w:tcPr>
            <w:tcW w:w="3209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articulated author’s argument in a clear and sophisticated manner</w:t>
            </w:r>
          </w:p>
        </w:tc>
      </w:tr>
      <w:tr w:rsidR="00BF139A" w:rsidRPr="00BF139A" w:rsidTr="00C04116">
        <w:tc>
          <w:tcPr>
            <w:tcW w:w="1379" w:type="dxa"/>
            <w:vAlign w:val="center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Summary</w:t>
            </w:r>
          </w:p>
        </w:tc>
        <w:tc>
          <w:tcPr>
            <w:tcW w:w="312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summarized the article</w:t>
            </w:r>
          </w:p>
        </w:tc>
        <w:tc>
          <w:tcPr>
            <w:tcW w:w="3690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summarized some of the major points of the article, but something is missing</w:t>
            </w:r>
          </w:p>
        </w:tc>
        <w:tc>
          <w:tcPr>
            <w:tcW w:w="327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summarized most major points of the article</w:t>
            </w:r>
          </w:p>
        </w:tc>
        <w:tc>
          <w:tcPr>
            <w:tcW w:w="3209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summarized all major points of the article in a manner that is complex, sophisticated, and interesting.</w:t>
            </w:r>
          </w:p>
        </w:tc>
      </w:tr>
      <w:tr w:rsidR="00BF139A" w:rsidRPr="00BF139A" w:rsidTr="00C04116">
        <w:tc>
          <w:tcPr>
            <w:tcW w:w="1379" w:type="dxa"/>
            <w:vAlign w:val="center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Audience</w:t>
            </w:r>
          </w:p>
        </w:tc>
        <w:tc>
          <w:tcPr>
            <w:tcW w:w="312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made an attempt to identify the author’s intended audience</w:t>
            </w:r>
          </w:p>
        </w:tc>
        <w:tc>
          <w:tcPr>
            <w:tcW w:w="3690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The audience is be identified by such vague terms as students, America, or people of the world, etc.</w:t>
            </w:r>
          </w:p>
        </w:tc>
        <w:tc>
          <w:tcPr>
            <w:tcW w:w="327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 xml:space="preserve">The audience is identified by their unifying characteristics </w:t>
            </w:r>
          </w:p>
        </w:tc>
        <w:tc>
          <w:tcPr>
            <w:tcW w:w="3209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The audience is identified by their unifying characteristics and are explained in detail</w:t>
            </w:r>
          </w:p>
        </w:tc>
      </w:tr>
      <w:tr w:rsidR="00BF139A" w:rsidRPr="00BF139A" w:rsidTr="00C04116">
        <w:tc>
          <w:tcPr>
            <w:tcW w:w="1379" w:type="dxa"/>
            <w:vAlign w:val="center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Author/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139A">
              <w:rPr>
                <w:rFonts w:ascii="Times New Roman" w:hAnsi="Times New Roman" w:cs="Times New Roman"/>
                <w:b/>
              </w:rPr>
              <w:t>Connections</w:t>
            </w:r>
          </w:p>
        </w:tc>
        <w:tc>
          <w:tcPr>
            <w:tcW w:w="312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not identified author bias OR has not made connections to research project/other sources</w:t>
            </w:r>
          </w:p>
        </w:tc>
        <w:tc>
          <w:tcPr>
            <w:tcW w:w="3690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Student’s discussion of author bias OR article connections is brief and underdeveloped</w:t>
            </w:r>
          </w:p>
        </w:tc>
        <w:tc>
          <w:tcPr>
            <w:tcW w:w="327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Student’s discussion of author bias OR article connections is adequate and complete</w:t>
            </w:r>
          </w:p>
        </w:tc>
        <w:tc>
          <w:tcPr>
            <w:tcW w:w="3209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Students discussion of author bias OR article connections is thorough and thoughtful</w:t>
            </w:r>
          </w:p>
        </w:tc>
      </w:tr>
      <w:tr w:rsidR="00BF139A" w:rsidRPr="00BF139A" w:rsidTr="00C04116">
        <w:tc>
          <w:tcPr>
            <w:tcW w:w="1379" w:type="dxa"/>
            <w:vAlign w:val="center"/>
          </w:tcPr>
          <w:p w:rsidR="00BF139A" w:rsidRPr="00BF139A" w:rsidRDefault="00BF139A" w:rsidP="00C0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39A">
              <w:rPr>
                <w:rFonts w:ascii="Times New Roman" w:hAnsi="Times New Roman" w:cs="Times New Roman"/>
                <w:b/>
              </w:rPr>
              <w:t>MLA Format</w:t>
            </w:r>
          </w:p>
        </w:tc>
        <w:tc>
          <w:tcPr>
            <w:tcW w:w="312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5+ errors in MLA format/citation</w:t>
            </w:r>
          </w:p>
        </w:tc>
        <w:tc>
          <w:tcPr>
            <w:tcW w:w="3690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3-4 errors in MLA format/citation</w:t>
            </w:r>
          </w:p>
        </w:tc>
        <w:tc>
          <w:tcPr>
            <w:tcW w:w="3271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1-2 errors in MLA format/citation</w:t>
            </w:r>
          </w:p>
        </w:tc>
        <w:tc>
          <w:tcPr>
            <w:tcW w:w="3209" w:type="dxa"/>
          </w:tcPr>
          <w:p w:rsidR="00BF139A" w:rsidRPr="00BF139A" w:rsidRDefault="00BF139A" w:rsidP="00C041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139A">
              <w:rPr>
                <w:rFonts w:ascii="Times New Roman" w:hAnsi="Times New Roman" w:cs="Times New Roman"/>
                <w:sz w:val="21"/>
                <w:szCs w:val="21"/>
              </w:rPr>
              <w:t>Student has made no errors in MLA format/citation</w:t>
            </w:r>
          </w:p>
        </w:tc>
      </w:tr>
    </w:tbl>
    <w:p w:rsidR="00BF139A" w:rsidRDefault="00BF139A"/>
    <w:sectPr w:rsidR="00BF139A" w:rsidSect="00BF139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ABD"/>
    <w:multiLevelType w:val="hybridMultilevel"/>
    <w:tmpl w:val="0132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AF"/>
    <w:rsid w:val="00703EAF"/>
    <w:rsid w:val="00916952"/>
    <w:rsid w:val="00BF139A"/>
    <w:rsid w:val="00D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C53F"/>
  <w15:chartTrackingRefBased/>
  <w15:docId w15:val="{A163A235-BC57-42BE-B796-BE5C079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2018-08-31T14:52:00Z</dcterms:created>
  <dcterms:modified xsi:type="dcterms:W3CDTF">2018-08-31T15:45:00Z</dcterms:modified>
</cp:coreProperties>
</file>