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95" w:rsidRPr="000B4522" w:rsidRDefault="00AA1E2D" w:rsidP="00AA1E2D">
      <w:pPr>
        <w:jc w:val="center"/>
        <w:rPr>
          <w:b/>
          <w:sz w:val="22"/>
          <w:szCs w:val="22"/>
        </w:rPr>
      </w:pPr>
      <w:r w:rsidRPr="000B4522">
        <w:rPr>
          <w:b/>
          <w:sz w:val="22"/>
          <w:szCs w:val="22"/>
        </w:rPr>
        <w:t>PAS</w:t>
      </w:r>
      <w:r w:rsidR="000B4522" w:rsidRPr="000B4522">
        <w:rPr>
          <w:b/>
          <w:sz w:val="22"/>
          <w:szCs w:val="22"/>
        </w:rPr>
        <w:t>T</w:t>
      </w:r>
      <w:r w:rsidRPr="000B4522">
        <w:rPr>
          <w:b/>
          <w:sz w:val="22"/>
          <w:szCs w:val="22"/>
        </w:rPr>
        <w:t>A</w:t>
      </w:r>
    </w:p>
    <w:p w:rsidR="00AA1E2D" w:rsidRPr="000B4522" w:rsidRDefault="00AA1E2D" w:rsidP="00AA1E2D">
      <w:pPr>
        <w:jc w:val="center"/>
        <w:rPr>
          <w:b/>
          <w:sz w:val="22"/>
          <w:szCs w:val="22"/>
        </w:rPr>
      </w:pPr>
      <w:r w:rsidRPr="000B4522">
        <w:rPr>
          <w:b/>
          <w:sz w:val="22"/>
          <w:szCs w:val="22"/>
        </w:rPr>
        <w:t>Analyzing the Rhetorical Situation</w:t>
      </w:r>
    </w:p>
    <w:p w:rsidR="00AA1E2D" w:rsidRDefault="00AA1E2D" w:rsidP="00AA1E2D">
      <w:pPr>
        <w:rPr>
          <w:b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3685"/>
        <w:gridCol w:w="6205"/>
      </w:tblGrid>
      <w:tr w:rsidR="00AA1E2D" w:rsidTr="00C7539A">
        <w:tc>
          <w:tcPr>
            <w:tcW w:w="3685" w:type="dxa"/>
            <w:vAlign w:val="center"/>
          </w:tcPr>
          <w:p w:rsidR="00AA1E2D" w:rsidRPr="000B4522" w:rsidRDefault="00AA1E2D" w:rsidP="00E46380">
            <w:pPr>
              <w:rPr>
                <w:sz w:val="20"/>
                <w:szCs w:val="20"/>
              </w:rPr>
            </w:pPr>
            <w:r w:rsidRPr="000B4522">
              <w:rPr>
                <w:b/>
                <w:sz w:val="20"/>
                <w:szCs w:val="20"/>
              </w:rPr>
              <w:t>Purpose</w:t>
            </w:r>
          </w:p>
          <w:p w:rsidR="00AA1E2D" w:rsidRPr="000B4522" w:rsidRDefault="00AA1E2D" w:rsidP="00E463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Infinitive phrase (to + strong verb + clarifying explanation)</w:t>
            </w:r>
          </w:p>
        </w:tc>
        <w:tc>
          <w:tcPr>
            <w:tcW w:w="6205" w:type="dxa"/>
          </w:tcPr>
          <w:p w:rsidR="00AA1E2D" w:rsidRDefault="00AA1E2D" w:rsidP="00AA1E2D">
            <w:pPr>
              <w:rPr>
                <w:b/>
              </w:rPr>
            </w:pPr>
          </w:p>
          <w:p w:rsidR="00C7539A" w:rsidRDefault="00C7539A" w:rsidP="00AA1E2D">
            <w:pPr>
              <w:rPr>
                <w:b/>
              </w:rPr>
            </w:pPr>
          </w:p>
          <w:p w:rsidR="00C7539A" w:rsidRDefault="00C7539A" w:rsidP="00AA1E2D">
            <w:pPr>
              <w:rPr>
                <w:b/>
              </w:rPr>
            </w:pPr>
          </w:p>
          <w:p w:rsidR="00C7539A" w:rsidRDefault="00C7539A" w:rsidP="00AA1E2D">
            <w:pPr>
              <w:rPr>
                <w:b/>
              </w:rPr>
            </w:pPr>
          </w:p>
        </w:tc>
      </w:tr>
      <w:tr w:rsidR="00AA1E2D" w:rsidTr="00C7539A">
        <w:trPr>
          <w:trHeight w:val="1277"/>
        </w:trPr>
        <w:tc>
          <w:tcPr>
            <w:tcW w:w="3685" w:type="dxa"/>
            <w:vAlign w:val="center"/>
          </w:tcPr>
          <w:p w:rsidR="00AA1E2D" w:rsidRPr="000B4522" w:rsidRDefault="00AA1E2D" w:rsidP="00E46380">
            <w:pPr>
              <w:rPr>
                <w:sz w:val="20"/>
                <w:szCs w:val="20"/>
              </w:rPr>
            </w:pPr>
            <w:r w:rsidRPr="000B4522">
              <w:rPr>
                <w:b/>
                <w:sz w:val="20"/>
                <w:szCs w:val="20"/>
              </w:rPr>
              <w:t>Audience</w:t>
            </w:r>
          </w:p>
          <w:p w:rsidR="00C7539A" w:rsidRPr="000B4522" w:rsidRDefault="00C7539A" w:rsidP="00C753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Basic identifying features (race, age, education, etc</w:t>
            </w:r>
            <w:r w:rsidR="00C361B2" w:rsidRPr="000B4522">
              <w:rPr>
                <w:sz w:val="20"/>
                <w:szCs w:val="20"/>
              </w:rPr>
              <w:t>.</w:t>
            </w:r>
            <w:r w:rsidRPr="000B4522">
              <w:rPr>
                <w:sz w:val="20"/>
                <w:szCs w:val="20"/>
              </w:rPr>
              <w:t>)</w:t>
            </w:r>
          </w:p>
          <w:p w:rsidR="00AA1E2D" w:rsidRPr="000B4522" w:rsidRDefault="00AA1E2D" w:rsidP="00E463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Knowledge</w:t>
            </w:r>
          </w:p>
          <w:p w:rsidR="00AA1E2D" w:rsidRPr="000B4522" w:rsidRDefault="00AA1E2D" w:rsidP="00E463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Attitudes</w:t>
            </w:r>
          </w:p>
          <w:p w:rsidR="00AA1E2D" w:rsidRPr="000B4522" w:rsidRDefault="00AA1E2D" w:rsidP="00E463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Beliefs</w:t>
            </w:r>
          </w:p>
        </w:tc>
        <w:tc>
          <w:tcPr>
            <w:tcW w:w="6205" w:type="dxa"/>
          </w:tcPr>
          <w:p w:rsidR="00AA1E2D" w:rsidRDefault="00AA1E2D" w:rsidP="00AA1E2D">
            <w:pPr>
              <w:rPr>
                <w:b/>
              </w:rPr>
            </w:pPr>
          </w:p>
        </w:tc>
      </w:tr>
      <w:tr w:rsidR="00AA1E2D" w:rsidTr="00C7539A">
        <w:tc>
          <w:tcPr>
            <w:tcW w:w="3685" w:type="dxa"/>
            <w:vAlign w:val="center"/>
          </w:tcPr>
          <w:p w:rsidR="00AA1E2D" w:rsidRPr="000B4522" w:rsidRDefault="00AA1E2D" w:rsidP="00E46380">
            <w:pPr>
              <w:rPr>
                <w:b/>
                <w:sz w:val="20"/>
                <w:szCs w:val="20"/>
              </w:rPr>
            </w:pPr>
            <w:r w:rsidRPr="000B4522">
              <w:rPr>
                <w:b/>
                <w:sz w:val="20"/>
                <w:szCs w:val="20"/>
              </w:rPr>
              <w:t>Situation</w:t>
            </w:r>
          </w:p>
          <w:p w:rsidR="00AA1E2D" w:rsidRPr="000B4522" w:rsidRDefault="00AA1E2D" w:rsidP="00E463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 xml:space="preserve">Time </w:t>
            </w:r>
          </w:p>
          <w:p w:rsidR="00AA1E2D" w:rsidRPr="000B4522" w:rsidRDefault="00AA1E2D" w:rsidP="00E463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Place</w:t>
            </w:r>
          </w:p>
          <w:p w:rsidR="00AA1E2D" w:rsidRPr="000B4522" w:rsidRDefault="00AA1E2D" w:rsidP="00E463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People</w:t>
            </w:r>
          </w:p>
          <w:p w:rsidR="00AA1E2D" w:rsidRPr="000B4522" w:rsidRDefault="00AA1E2D" w:rsidP="00E463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Events</w:t>
            </w:r>
          </w:p>
          <w:p w:rsidR="00AA1E2D" w:rsidRPr="000B4522" w:rsidRDefault="00AA1E2D" w:rsidP="00E463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Motivating force behind speaker/narrator*</w:t>
            </w:r>
          </w:p>
        </w:tc>
        <w:tc>
          <w:tcPr>
            <w:tcW w:w="6205" w:type="dxa"/>
          </w:tcPr>
          <w:p w:rsidR="00AA1E2D" w:rsidRDefault="00AA1E2D" w:rsidP="00AA1E2D">
            <w:pPr>
              <w:rPr>
                <w:b/>
              </w:rPr>
            </w:pPr>
          </w:p>
        </w:tc>
      </w:tr>
      <w:tr w:rsidR="000B4522" w:rsidTr="00C7539A">
        <w:tc>
          <w:tcPr>
            <w:tcW w:w="3685" w:type="dxa"/>
            <w:vAlign w:val="center"/>
          </w:tcPr>
          <w:p w:rsidR="000B4522" w:rsidRPr="000B4522" w:rsidRDefault="000B4522" w:rsidP="00E46380">
            <w:pPr>
              <w:rPr>
                <w:b/>
                <w:sz w:val="20"/>
                <w:szCs w:val="20"/>
              </w:rPr>
            </w:pPr>
            <w:r w:rsidRPr="000B4522">
              <w:rPr>
                <w:b/>
                <w:sz w:val="20"/>
                <w:szCs w:val="20"/>
              </w:rPr>
              <w:t>Tone</w:t>
            </w:r>
          </w:p>
          <w:p w:rsidR="000B4522" w:rsidRPr="000B4522" w:rsidRDefault="000B4522" w:rsidP="000B45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Remember that good authors use more than one tone!</w:t>
            </w:r>
          </w:p>
        </w:tc>
        <w:tc>
          <w:tcPr>
            <w:tcW w:w="6205" w:type="dxa"/>
          </w:tcPr>
          <w:p w:rsidR="000B4522" w:rsidRDefault="000B4522" w:rsidP="00AA1E2D">
            <w:pPr>
              <w:rPr>
                <w:b/>
              </w:rPr>
            </w:pPr>
          </w:p>
        </w:tc>
      </w:tr>
      <w:tr w:rsidR="00AA1E2D" w:rsidTr="00C7539A">
        <w:trPr>
          <w:trHeight w:val="2357"/>
        </w:trPr>
        <w:tc>
          <w:tcPr>
            <w:tcW w:w="3685" w:type="dxa"/>
            <w:vAlign w:val="center"/>
          </w:tcPr>
          <w:p w:rsidR="00AA1E2D" w:rsidRPr="000B4522" w:rsidRDefault="00AA1E2D" w:rsidP="00E46380">
            <w:pPr>
              <w:rPr>
                <w:b/>
                <w:sz w:val="20"/>
                <w:szCs w:val="20"/>
              </w:rPr>
            </w:pPr>
            <w:r w:rsidRPr="000B4522">
              <w:rPr>
                <w:b/>
                <w:sz w:val="20"/>
                <w:szCs w:val="20"/>
              </w:rPr>
              <w:t>Author</w:t>
            </w:r>
          </w:p>
          <w:p w:rsidR="00AA1E2D" w:rsidRPr="000B4522" w:rsidRDefault="00AA1E2D" w:rsidP="00E4638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How does the author wish to be perceived?</w:t>
            </w:r>
          </w:p>
          <w:p w:rsidR="00AA1E2D" w:rsidRPr="000B4522" w:rsidRDefault="00AA1E2D" w:rsidP="00E4638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What does the author assume about the audience?</w:t>
            </w:r>
          </w:p>
          <w:p w:rsidR="00AA1E2D" w:rsidRPr="000B4522" w:rsidRDefault="00AA1E2D" w:rsidP="00E4638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What biases does the author hold?</w:t>
            </w:r>
          </w:p>
          <w:p w:rsidR="00C7539A" w:rsidRPr="00C7539A" w:rsidRDefault="00C7539A" w:rsidP="00C7539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B4522">
              <w:rPr>
                <w:sz w:val="20"/>
                <w:szCs w:val="20"/>
              </w:rPr>
              <w:t>What aspects of the author’s identity may influence the way he/she perceives the topic?</w:t>
            </w:r>
          </w:p>
        </w:tc>
        <w:tc>
          <w:tcPr>
            <w:tcW w:w="6205" w:type="dxa"/>
          </w:tcPr>
          <w:p w:rsidR="00AA1E2D" w:rsidRDefault="00AA1E2D" w:rsidP="00AA1E2D">
            <w:pPr>
              <w:rPr>
                <w:b/>
              </w:rPr>
            </w:pPr>
          </w:p>
        </w:tc>
      </w:tr>
    </w:tbl>
    <w:p w:rsidR="00AA1E2D" w:rsidRDefault="00AA1E2D" w:rsidP="00AA1E2D">
      <w:pPr>
        <w:rPr>
          <w:b/>
        </w:rPr>
      </w:pPr>
    </w:p>
    <w:p w:rsidR="00AA1E2D" w:rsidRPr="000B4522" w:rsidRDefault="00AA1E2D" w:rsidP="00AA1E2D">
      <w:pPr>
        <w:rPr>
          <w:i/>
          <w:sz w:val="20"/>
          <w:szCs w:val="20"/>
        </w:rPr>
      </w:pPr>
      <w:bookmarkStart w:id="0" w:name="_GoBack"/>
      <w:r w:rsidRPr="000B4522">
        <w:rPr>
          <w:b/>
          <w:sz w:val="20"/>
          <w:szCs w:val="20"/>
        </w:rPr>
        <w:t>*</w:t>
      </w:r>
      <w:bookmarkEnd w:id="0"/>
      <w:r w:rsidRPr="000B4522">
        <w:rPr>
          <w:b/>
          <w:i/>
          <w:sz w:val="20"/>
          <w:szCs w:val="20"/>
        </w:rPr>
        <w:t>Motivating Force</w:t>
      </w:r>
      <w:r w:rsidRPr="000B4522">
        <w:rPr>
          <w:i/>
          <w:sz w:val="20"/>
          <w:szCs w:val="20"/>
        </w:rPr>
        <w:t>: reason behind an action, decision, thought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A1E2D" w:rsidRPr="000B4522" w:rsidTr="00AA1E2D"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Love</w:t>
            </w:r>
          </w:p>
        </w:tc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Jealousy</w:t>
            </w:r>
          </w:p>
        </w:tc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Conscience</w:t>
            </w:r>
          </w:p>
        </w:tc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Affection</w:t>
            </w:r>
          </w:p>
        </w:tc>
        <w:tc>
          <w:tcPr>
            <w:tcW w:w="1559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Compassion</w:t>
            </w:r>
          </w:p>
        </w:tc>
        <w:tc>
          <w:tcPr>
            <w:tcW w:w="1559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</w:p>
        </w:tc>
      </w:tr>
      <w:tr w:rsidR="00AA1E2D" w:rsidRPr="000B4522" w:rsidTr="00AA1E2D"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Fear</w:t>
            </w:r>
          </w:p>
        </w:tc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Pride</w:t>
            </w:r>
          </w:p>
        </w:tc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Vanity</w:t>
            </w:r>
          </w:p>
        </w:tc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Loyalty</w:t>
            </w:r>
          </w:p>
        </w:tc>
        <w:tc>
          <w:tcPr>
            <w:tcW w:w="1559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Shame</w:t>
            </w:r>
          </w:p>
        </w:tc>
        <w:tc>
          <w:tcPr>
            <w:tcW w:w="1559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</w:p>
        </w:tc>
      </w:tr>
      <w:tr w:rsidR="00AA1E2D" w:rsidRPr="000B4522" w:rsidTr="00AA1E2D"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Guilt</w:t>
            </w:r>
          </w:p>
        </w:tc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Ambition</w:t>
            </w:r>
          </w:p>
        </w:tc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Anger</w:t>
            </w:r>
          </w:p>
        </w:tc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Survival</w:t>
            </w:r>
          </w:p>
        </w:tc>
        <w:tc>
          <w:tcPr>
            <w:tcW w:w="1559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Duty</w:t>
            </w:r>
          </w:p>
        </w:tc>
        <w:tc>
          <w:tcPr>
            <w:tcW w:w="1559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</w:p>
        </w:tc>
      </w:tr>
      <w:tr w:rsidR="00AA1E2D" w:rsidRPr="000B4522" w:rsidTr="00AA1E2D"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Envy</w:t>
            </w:r>
          </w:p>
        </w:tc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Friendship</w:t>
            </w:r>
          </w:p>
        </w:tc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 xml:space="preserve">Greed </w:t>
            </w:r>
          </w:p>
        </w:tc>
        <w:tc>
          <w:tcPr>
            <w:tcW w:w="1558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 xml:space="preserve">Gratitude </w:t>
            </w:r>
          </w:p>
        </w:tc>
        <w:tc>
          <w:tcPr>
            <w:tcW w:w="1559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Frustration</w:t>
            </w:r>
          </w:p>
        </w:tc>
        <w:tc>
          <w:tcPr>
            <w:tcW w:w="1559" w:type="dxa"/>
          </w:tcPr>
          <w:p w:rsidR="00AA1E2D" w:rsidRPr="000B4522" w:rsidRDefault="00AA1E2D" w:rsidP="00AA1E2D">
            <w:pPr>
              <w:rPr>
                <w:sz w:val="20"/>
                <w:szCs w:val="20"/>
              </w:rPr>
            </w:pPr>
          </w:p>
        </w:tc>
      </w:tr>
    </w:tbl>
    <w:p w:rsidR="00AA1E2D" w:rsidRDefault="00AA1E2D" w:rsidP="00AA1E2D"/>
    <w:p w:rsidR="00AA1E2D" w:rsidRDefault="00AA1E2D" w:rsidP="00AA1E2D">
      <w:r w:rsidRPr="00AA1E2D">
        <w:rPr>
          <w:b/>
          <w:i/>
        </w:rPr>
        <w:t>Synthesis</w:t>
      </w:r>
      <w:r>
        <w:rPr>
          <w:i/>
        </w:rPr>
        <w:t xml:space="preserve"> (1-2 sentences maximum bringing together all the elements of the rhetorical situation)</w:t>
      </w:r>
    </w:p>
    <w:p w:rsidR="00AA1E2D" w:rsidRDefault="00AA1E2D" w:rsidP="00AA1E2D"/>
    <w:p w:rsidR="00AA1E2D" w:rsidRDefault="00AA1E2D" w:rsidP="00AA1E2D">
      <w:r>
        <w:t>______________________________________________________________________________</w:t>
      </w:r>
    </w:p>
    <w:p w:rsidR="00AA1E2D" w:rsidRDefault="00AA1E2D" w:rsidP="00AA1E2D"/>
    <w:p w:rsidR="00AA1E2D" w:rsidRDefault="00AA1E2D" w:rsidP="00AA1E2D">
      <w:r>
        <w:t>______________________________________________________________________________</w:t>
      </w:r>
    </w:p>
    <w:p w:rsidR="00AA1E2D" w:rsidRDefault="00AA1E2D" w:rsidP="00AA1E2D"/>
    <w:p w:rsidR="00AA1E2D" w:rsidRDefault="00AA1E2D" w:rsidP="00AA1E2D">
      <w:r>
        <w:t>______________________________________________________________________________</w:t>
      </w:r>
    </w:p>
    <w:p w:rsidR="00AA1E2D" w:rsidRDefault="00AA1E2D" w:rsidP="00AA1E2D"/>
    <w:p w:rsidR="00AA1E2D" w:rsidRDefault="00AA1E2D" w:rsidP="00AA1E2D">
      <w:r>
        <w:t>______________________________________________________________________________</w:t>
      </w:r>
    </w:p>
    <w:p w:rsidR="00AA1E2D" w:rsidRDefault="00AA1E2D" w:rsidP="00AA1E2D"/>
    <w:p w:rsidR="00E46380" w:rsidRPr="00AA1E2D" w:rsidRDefault="00AA1E2D" w:rsidP="00AA1E2D">
      <w:r>
        <w:t>______________________________________________________________________________</w:t>
      </w:r>
    </w:p>
    <w:sectPr w:rsidR="00E46380" w:rsidRPr="00AA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B39"/>
    <w:multiLevelType w:val="hybridMultilevel"/>
    <w:tmpl w:val="2AD8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63E03"/>
    <w:multiLevelType w:val="hybridMultilevel"/>
    <w:tmpl w:val="86C6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5302B"/>
    <w:multiLevelType w:val="hybridMultilevel"/>
    <w:tmpl w:val="42D0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84D28"/>
    <w:multiLevelType w:val="hybridMultilevel"/>
    <w:tmpl w:val="8532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2D"/>
    <w:rsid w:val="000B4522"/>
    <w:rsid w:val="00347E0B"/>
    <w:rsid w:val="004C1CCD"/>
    <w:rsid w:val="004E29CE"/>
    <w:rsid w:val="00763707"/>
    <w:rsid w:val="008D6786"/>
    <w:rsid w:val="00A84340"/>
    <w:rsid w:val="00AA1E2D"/>
    <w:rsid w:val="00C361B2"/>
    <w:rsid w:val="00C7539A"/>
    <w:rsid w:val="00E46380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93E92-0DD7-4509-9937-4B427A36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69FD0FBF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2</cp:revision>
  <cp:lastPrinted>2015-07-28T12:44:00Z</cp:lastPrinted>
  <dcterms:created xsi:type="dcterms:W3CDTF">2015-08-17T14:32:00Z</dcterms:created>
  <dcterms:modified xsi:type="dcterms:W3CDTF">2015-08-17T14:32:00Z</dcterms:modified>
</cp:coreProperties>
</file>