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BB8E" w14:textId="77777777" w:rsidR="00FC3FC9" w:rsidRPr="00FC3FC9" w:rsidRDefault="00FC3FC9" w:rsidP="00FC3FC9">
      <w:pPr>
        <w:spacing w:after="75" w:line="240" w:lineRule="auto"/>
        <w:jc w:val="center"/>
        <w:rPr>
          <w:rFonts w:ascii="Arial Narrow" w:eastAsia="Times New Roman" w:hAnsi="Arial Narrow" w:cs="Arial"/>
          <w:b/>
          <w:bCs/>
        </w:rPr>
      </w:pPr>
      <w:r w:rsidRPr="00FC3FC9">
        <w:rPr>
          <w:rFonts w:ascii="Arial Narrow" w:eastAsia="Times New Roman" w:hAnsi="Arial Narrow" w:cs="Arial"/>
          <w:b/>
          <w:bCs/>
        </w:rPr>
        <w:t xml:space="preserve">Patrick Henry - Give Me Liberty Or Give Me Death </w:t>
      </w:r>
    </w:p>
    <w:p w14:paraId="0964BB8F" w14:textId="77777777" w:rsidR="00FC3FC9" w:rsidRPr="00FC3FC9" w:rsidRDefault="00FC3FC9" w:rsidP="00FC3FC9">
      <w:pPr>
        <w:spacing w:before="100" w:beforeAutospacing="1" w:after="100" w:afterAutospacing="1" w:line="240" w:lineRule="auto"/>
        <w:jc w:val="center"/>
        <w:outlineLvl w:val="2"/>
        <w:rPr>
          <w:rFonts w:ascii="Arial Narrow" w:eastAsia="Times New Roman" w:hAnsi="Arial Narrow" w:cs="Arial"/>
          <w:b/>
          <w:bCs/>
        </w:rPr>
      </w:pPr>
      <w:r w:rsidRPr="00FC3FC9">
        <w:rPr>
          <w:rFonts w:ascii="Arial Narrow" w:eastAsia="Times New Roman" w:hAnsi="Arial Narrow" w:cs="Arial"/>
          <w:b/>
          <w:bCs/>
        </w:rPr>
        <w:t xml:space="preserve">Give Me Liberty Or Give Me Death </w:t>
      </w:r>
      <w:r w:rsidRPr="00FC3FC9">
        <w:rPr>
          <w:rFonts w:ascii="Arial Narrow" w:eastAsia="Times New Roman" w:hAnsi="Arial Narrow" w:cs="Arial"/>
          <w:b/>
          <w:bCs/>
        </w:rPr>
        <w:br/>
      </w:r>
      <w:r w:rsidRPr="00FC3FC9">
        <w:rPr>
          <w:rFonts w:ascii="Arial Narrow" w:eastAsia="Times New Roman" w:hAnsi="Arial Narrow" w:cs="Arial"/>
          <w:b/>
          <w:bCs/>
        </w:rPr>
        <w:br/>
        <w:t xml:space="preserve">Patrick Henry, March 23, 1775. </w:t>
      </w:r>
    </w:p>
    <w:p w14:paraId="0964BB90" w14:textId="77777777" w:rsidR="00FC3FC9" w:rsidRPr="00FC3FC9" w:rsidRDefault="00FC3FC9" w:rsidP="000E13F0">
      <w:pPr>
        <w:spacing w:before="100" w:beforeAutospacing="1" w:after="100" w:afterAutospacing="1" w:line="360" w:lineRule="auto"/>
        <w:ind w:firstLine="374"/>
        <w:rPr>
          <w:rFonts w:ascii="Arial Narrow" w:eastAsia="Times New Roman" w:hAnsi="Arial Narrow" w:cs="Arial"/>
        </w:rPr>
      </w:pPr>
      <w:r w:rsidRPr="00FC3FC9">
        <w:rPr>
          <w:rFonts w:ascii="Arial Narrow" w:eastAsia="Times New Roman" w:hAnsi="Arial Narrow" w:cs="Arial"/>
        </w:rP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w:t>
      </w:r>
      <w:proofErr w:type="gramStart"/>
      <w:r w:rsidRPr="00FC3FC9">
        <w:rPr>
          <w:rFonts w:ascii="Arial Narrow" w:eastAsia="Times New Roman" w:hAnsi="Arial Narrow" w:cs="Arial"/>
        </w:rPr>
        <w:t>country,</w:t>
      </w:r>
      <w:proofErr w:type="gramEnd"/>
      <w:r w:rsidRPr="00FC3FC9">
        <w:rPr>
          <w:rFonts w:ascii="Arial Narrow" w:eastAsia="Times New Roman" w:hAnsi="Arial Narrow" w:cs="Arial"/>
        </w:rPr>
        <w:t xml:space="preserve"> and of an act of disloyalty toward the Majesty of Heaven, which I revere above all earthly kings. </w:t>
      </w:r>
    </w:p>
    <w:p w14:paraId="0964BB91" w14:textId="77777777" w:rsidR="00FC3FC9" w:rsidRPr="00FC3FC9" w:rsidRDefault="00FC3FC9" w:rsidP="000E13F0">
      <w:pPr>
        <w:spacing w:before="100" w:beforeAutospacing="1" w:after="100" w:afterAutospacing="1" w:line="360" w:lineRule="auto"/>
        <w:ind w:firstLine="374"/>
        <w:rPr>
          <w:rFonts w:ascii="Arial Narrow" w:eastAsia="Times New Roman" w:hAnsi="Arial Narrow" w:cs="Arial"/>
        </w:rPr>
      </w:pPr>
      <w:r w:rsidRPr="00FC3FC9">
        <w:rPr>
          <w:rFonts w:ascii="Arial Narrow" w:eastAsia="Times New Roman" w:hAnsi="Arial Narrow" w:cs="Arial"/>
        </w:rP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 </w:t>
      </w:r>
    </w:p>
    <w:p w14:paraId="0964BB92" w14:textId="77777777" w:rsidR="00FC3FC9" w:rsidRPr="00FC3FC9" w:rsidRDefault="00FC3FC9" w:rsidP="000E13F0">
      <w:pPr>
        <w:spacing w:before="100" w:beforeAutospacing="1" w:after="100" w:afterAutospacing="1" w:line="360" w:lineRule="auto"/>
        <w:ind w:firstLine="374"/>
        <w:rPr>
          <w:rFonts w:ascii="Arial Narrow" w:eastAsia="Times New Roman" w:hAnsi="Arial Narrow" w:cs="Arial"/>
        </w:rPr>
      </w:pPr>
      <w:r w:rsidRPr="00FC3FC9">
        <w:rPr>
          <w:rFonts w:ascii="Arial Narrow" w:eastAsia="Times New Roman" w:hAnsi="Arial Narrow" w:cs="Arial"/>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rsidRPr="00FC3FC9">
        <w:rPr>
          <w:rFonts w:ascii="Arial Narrow" w:eastAsia="Times New Roman" w:hAnsi="Arial Narrow" w:cs="Arial"/>
        </w:rPr>
        <w:t>kings</w:t>
      </w:r>
      <w:proofErr w:type="gramEnd"/>
      <w:r w:rsidRPr="00FC3FC9">
        <w:rPr>
          <w:rFonts w:ascii="Arial Narrow" w:eastAsia="Times New Roman" w:hAnsi="Arial Narrow" w:cs="Arial"/>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sidRPr="00FC3FC9">
        <w:rPr>
          <w:rFonts w:ascii="Arial Narrow" w:eastAsia="Times New Roman" w:hAnsi="Arial Narrow" w:cs="Arial"/>
        </w:rPr>
        <w:t>ministry have</w:t>
      </w:r>
      <w:proofErr w:type="gramEnd"/>
      <w:r w:rsidRPr="00FC3FC9">
        <w:rPr>
          <w:rFonts w:ascii="Arial Narrow" w:eastAsia="Times New Roman" w:hAnsi="Arial Narrow" w:cs="Arial"/>
        </w:rPr>
        <w:t xml:space="preserve"> been so long forging. And what have we to oppose to them? Shall we try argument? </w:t>
      </w:r>
      <w:r w:rsidRPr="00FC3FC9">
        <w:rPr>
          <w:rFonts w:ascii="Arial Narrow" w:eastAsia="Times New Roman" w:hAnsi="Arial Narrow" w:cs="Arial"/>
        </w:rPr>
        <w:lastRenderedPageBreak/>
        <w:t xml:space="preserve">Sir, we have been trying that for the last ten years. Have we anything new to offer upon the subject? </w:t>
      </w:r>
      <w:proofErr w:type="gramStart"/>
      <w:r w:rsidRPr="00FC3FC9">
        <w:rPr>
          <w:rFonts w:ascii="Arial Narrow" w:eastAsia="Times New Roman" w:hAnsi="Arial Narrow" w:cs="Arial"/>
        </w:rPr>
        <w:t>Nothing.</w:t>
      </w:r>
      <w:proofErr w:type="gramEnd"/>
      <w:r w:rsidRPr="00FC3FC9">
        <w:rPr>
          <w:rFonts w:ascii="Arial Narrow" w:eastAsia="Times New Roman" w:hAnsi="Arial Narrow" w:cs="Arial"/>
        </w:rP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FC3FC9">
        <w:rPr>
          <w:rFonts w:ascii="Arial Narrow" w:eastAsia="Times New Roman" w:hAnsi="Arial Narrow" w:cs="Arial"/>
        </w:rPr>
        <w:t>remonstrances</w:t>
      </w:r>
      <w:proofErr w:type="spellEnd"/>
      <w:r w:rsidRPr="00FC3FC9">
        <w:rPr>
          <w:rFonts w:ascii="Arial Narrow" w:eastAsia="Times New Roman" w:hAnsi="Arial Narrow" w:cs="Arial"/>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FC3FC9">
        <w:rPr>
          <w:rFonts w:ascii="Arial Narrow" w:eastAsia="Times New Roman" w:hAnsi="Arial Narrow" w:cs="Arial"/>
        </w:rPr>
        <w:t>reconciliation.</w:t>
      </w:r>
      <w:proofErr w:type="gramEnd"/>
      <w:r w:rsidRPr="00FC3FC9">
        <w:rPr>
          <w:rFonts w:ascii="Arial Narrow" w:eastAsia="Times New Roman" w:hAnsi="Arial Narrow" w:cs="Arial"/>
        </w:rPr>
        <w:t xml:space="preserve"> There is no longer any room for hope. If we wish to be free-- 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 </w:t>
      </w:r>
    </w:p>
    <w:p w14:paraId="0964BB93" w14:textId="77777777" w:rsidR="00FC3FC9" w:rsidRPr="00FC3FC9" w:rsidRDefault="00FC3FC9" w:rsidP="000E13F0">
      <w:pPr>
        <w:spacing w:before="100" w:beforeAutospacing="1" w:after="100" w:afterAutospacing="1" w:line="360" w:lineRule="auto"/>
        <w:ind w:firstLine="374"/>
        <w:rPr>
          <w:rFonts w:ascii="Arial Narrow" w:eastAsia="Times New Roman" w:hAnsi="Arial Narrow" w:cs="Arial"/>
        </w:rPr>
      </w:pPr>
      <w:r w:rsidRPr="00FC3FC9">
        <w:rPr>
          <w:rFonts w:ascii="Arial Narrow" w:eastAsia="Times New Roman" w:hAnsi="Arial Narrow" w:cs="Arial"/>
        </w:rPr>
        <w:t xml:space="preserve">They tell us, </w:t>
      </w:r>
      <w:proofErr w:type="gramStart"/>
      <w:r w:rsidRPr="00FC3FC9">
        <w:rPr>
          <w:rFonts w:ascii="Arial Narrow" w:eastAsia="Times New Roman" w:hAnsi="Arial Narrow" w:cs="Arial"/>
        </w:rPr>
        <w:t>sir, that</w:t>
      </w:r>
      <w:proofErr w:type="gramEnd"/>
      <w:r w:rsidRPr="00FC3FC9">
        <w:rPr>
          <w:rFonts w:ascii="Arial Narrow" w:eastAsia="Times New Roman" w:hAnsi="Arial Narrow" w:cs="Arial"/>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p>
    <w:p w14:paraId="0964BB94" w14:textId="77777777" w:rsidR="00FC3FC9" w:rsidRPr="00FC3FC9" w:rsidRDefault="00FC3FC9" w:rsidP="000E13F0">
      <w:pPr>
        <w:spacing w:before="100" w:beforeAutospacing="1" w:after="100" w:afterAutospacing="1" w:line="360" w:lineRule="auto"/>
        <w:ind w:firstLine="374"/>
        <w:rPr>
          <w:rFonts w:ascii="Arial Narrow" w:eastAsia="Times New Roman" w:hAnsi="Arial Narrow" w:cs="Arial"/>
        </w:rPr>
      </w:pPr>
      <w:r w:rsidRPr="00FC3FC9">
        <w:rPr>
          <w:rFonts w:ascii="Arial Narrow" w:eastAsia="Times New Roman" w:hAnsi="Arial Narrow" w:cs="Arial"/>
        </w:rPr>
        <w:t xml:space="preserve">It is in vain, sir, to extenuate the matter. Gentlemen may cry, Peace, Peace--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14:paraId="0964BB95" w14:textId="77777777" w:rsidR="00FC3FC9" w:rsidRPr="00FC3FC9" w:rsidRDefault="00FC3FC9" w:rsidP="00FC3FC9">
      <w:pPr>
        <w:spacing w:after="0" w:line="240" w:lineRule="auto"/>
        <w:rPr>
          <w:rFonts w:ascii="Arial Narrow" w:eastAsia="Times New Roman" w:hAnsi="Arial Narrow" w:cs="Arial"/>
          <w:b/>
          <w:bCs/>
        </w:rPr>
      </w:pPr>
      <w:r w:rsidRPr="00FC3FC9">
        <w:rPr>
          <w:rFonts w:ascii="Arial Narrow" w:eastAsia="Times New Roman" w:hAnsi="Arial Narrow" w:cs="Arial"/>
          <w:b/>
          <w:bCs/>
        </w:rPr>
        <w:t>© 2008 Lillian Goldman Law Library</w:t>
      </w:r>
    </w:p>
    <w:p w14:paraId="0964BB97" w14:textId="0E1F3C57" w:rsidR="00A37F59" w:rsidRPr="000E13F0" w:rsidRDefault="00FC3FC9" w:rsidP="000E13F0">
      <w:pPr>
        <w:spacing w:after="0" w:line="240" w:lineRule="auto"/>
        <w:rPr>
          <w:rFonts w:ascii="Arial Narrow" w:eastAsia="Times New Roman" w:hAnsi="Arial Narrow" w:cs="Arial"/>
        </w:rPr>
      </w:pPr>
      <w:r w:rsidRPr="00FC3FC9">
        <w:rPr>
          <w:rFonts w:ascii="Arial Narrow" w:eastAsia="Times New Roman" w:hAnsi="Arial Narrow" w:cs="Arial"/>
        </w:rPr>
        <w:t>127 Wall Street, New Haven, CT 06511.</w:t>
      </w:r>
      <w:bookmarkStart w:id="0" w:name="_GoBack"/>
      <w:bookmarkEnd w:id="0"/>
    </w:p>
    <w:sectPr w:rsidR="00A37F59" w:rsidRPr="000E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C9"/>
    <w:rsid w:val="000E13F0"/>
    <w:rsid w:val="007F63F6"/>
    <w:rsid w:val="00B73376"/>
    <w:rsid w:val="00F41FF5"/>
    <w:rsid w:val="00FC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3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F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3FC9"/>
    <w:pPr>
      <w:spacing w:before="100" w:beforeAutospacing="1" w:after="100" w:afterAutospacing="1" w:line="288" w:lineRule="auto"/>
      <w:ind w:firstLine="375"/>
    </w:pPr>
    <w:rPr>
      <w:rFonts w:ascii="Arial" w:eastAsia="Times New Roman" w:hAnsi="Arial" w:cs="Arial"/>
      <w:sz w:val="23"/>
      <w:szCs w:val="23"/>
    </w:rPr>
  </w:style>
  <w:style w:type="paragraph" w:styleId="BalloonText">
    <w:name w:val="Balloon Text"/>
    <w:basedOn w:val="Normal"/>
    <w:link w:val="BalloonTextChar"/>
    <w:uiPriority w:val="99"/>
    <w:semiHidden/>
    <w:unhideWhenUsed/>
    <w:rsid w:val="00F4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3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F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3FC9"/>
    <w:pPr>
      <w:spacing w:before="100" w:beforeAutospacing="1" w:after="100" w:afterAutospacing="1" w:line="288" w:lineRule="auto"/>
      <w:ind w:firstLine="375"/>
    </w:pPr>
    <w:rPr>
      <w:rFonts w:ascii="Arial" w:eastAsia="Times New Roman" w:hAnsi="Arial" w:cs="Arial"/>
      <w:sz w:val="23"/>
      <w:szCs w:val="23"/>
    </w:rPr>
  </w:style>
  <w:style w:type="paragraph" w:styleId="BalloonText">
    <w:name w:val="Balloon Text"/>
    <w:basedOn w:val="Normal"/>
    <w:link w:val="BalloonTextChar"/>
    <w:uiPriority w:val="99"/>
    <w:semiHidden/>
    <w:unhideWhenUsed/>
    <w:rsid w:val="00F4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9233">
      <w:bodyDiv w:val="1"/>
      <w:marLeft w:val="0"/>
      <w:marRight w:val="0"/>
      <w:marTop w:val="0"/>
      <w:marBottom w:val="0"/>
      <w:divBdr>
        <w:top w:val="none" w:sz="0" w:space="0" w:color="auto"/>
        <w:left w:val="none" w:sz="0" w:space="0" w:color="auto"/>
        <w:bottom w:val="none" w:sz="0" w:space="0" w:color="auto"/>
        <w:right w:val="none" w:sz="0" w:space="0" w:color="auto"/>
      </w:divBdr>
      <w:divsChild>
        <w:div w:id="1654793344">
          <w:marLeft w:val="300"/>
          <w:marRight w:val="300"/>
          <w:marTop w:val="300"/>
          <w:marBottom w:val="300"/>
          <w:divBdr>
            <w:top w:val="none" w:sz="0" w:space="0" w:color="auto"/>
            <w:left w:val="none" w:sz="0" w:space="0" w:color="auto"/>
            <w:bottom w:val="none" w:sz="0" w:space="0" w:color="auto"/>
            <w:right w:val="none" w:sz="0" w:space="0" w:color="auto"/>
          </w:divBdr>
          <w:divsChild>
            <w:div w:id="1836413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4177250">
      <w:bodyDiv w:val="1"/>
      <w:marLeft w:val="0"/>
      <w:marRight w:val="0"/>
      <w:marTop w:val="0"/>
      <w:marBottom w:val="0"/>
      <w:divBdr>
        <w:top w:val="none" w:sz="0" w:space="0" w:color="auto"/>
        <w:left w:val="none" w:sz="0" w:space="0" w:color="auto"/>
        <w:bottom w:val="none" w:sz="0" w:space="0" w:color="auto"/>
        <w:right w:val="none" w:sz="0" w:space="0" w:color="auto"/>
      </w:divBdr>
      <w:divsChild>
        <w:div w:id="609093465">
          <w:marLeft w:val="675"/>
          <w:marRight w:val="0"/>
          <w:marTop w:val="0"/>
          <w:marBottom w:val="0"/>
          <w:divBdr>
            <w:top w:val="single" w:sz="18" w:space="8" w:color="244064"/>
            <w:left w:val="none" w:sz="0" w:space="0" w:color="auto"/>
            <w:bottom w:val="none" w:sz="0" w:space="0" w:color="auto"/>
            <w:right w:val="none" w:sz="0" w:space="0" w:color="auto"/>
          </w:divBdr>
          <w:divsChild>
            <w:div w:id="1568804735">
              <w:marLeft w:val="0"/>
              <w:marRight w:val="0"/>
              <w:marTop w:val="0"/>
              <w:marBottom w:val="0"/>
              <w:divBdr>
                <w:top w:val="none" w:sz="0" w:space="0" w:color="auto"/>
                <w:left w:val="none" w:sz="0" w:space="0" w:color="auto"/>
                <w:bottom w:val="none" w:sz="0" w:space="0" w:color="auto"/>
                <w:right w:val="none" w:sz="0" w:space="0" w:color="auto"/>
              </w:divBdr>
            </w:div>
            <w:div w:id="2006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6c509bd-22a2-499a-a4ac-f03cf2f1c796">Y7DT7FVVTC7A-827-1303</_dlc_DocId>
    <_dlc_DocIdUrl xmlns="c6c509bd-22a2-499a-a4ac-f03cf2f1c796">
      <Url>https://connect.d51schools.org/staff/instructional/resources/_layouts/DocIdRedir.aspx?ID=Y7DT7FVVTC7A-827-1303</Url>
      <Description>Y7DT7FVVTC7A-827-1303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FCFF703F12364EA48A32A2D371A48E" ma:contentTypeVersion="1" ma:contentTypeDescription="Create a new document." ma:contentTypeScope="" ma:versionID="b245ba56b26db3c0833dfeb97009284c">
  <xsd:schema xmlns:xsd="http://www.w3.org/2001/XMLSchema" xmlns:xs="http://www.w3.org/2001/XMLSchema" xmlns:p="http://schemas.microsoft.com/office/2006/metadata/properties" xmlns:ns2="c6c509bd-22a2-499a-a4ac-f03cf2f1c796" targetNamespace="http://schemas.microsoft.com/office/2006/metadata/properties" ma:root="true" ma:fieldsID="b271d1f3d210f8de08bad68a9dd676b0" ns2:_="">
    <xsd:import namespace="c6c509bd-22a2-499a-a4ac-f03cf2f1c7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509bd-22a2-499a-a4ac-f03cf2f1c7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01F2-6FB1-4AA5-A307-A9AF263F1FC4}">
  <ds:schemaRefs>
    <ds:schemaRef ds:uri="http://schemas.microsoft.com/sharepoint/v3/contenttype/forms"/>
  </ds:schemaRefs>
</ds:datastoreItem>
</file>

<file path=customXml/itemProps2.xml><?xml version="1.0" encoding="utf-8"?>
<ds:datastoreItem xmlns:ds="http://schemas.openxmlformats.org/officeDocument/2006/customXml" ds:itemID="{A21B457D-C41D-4429-8FBB-0AA342E8B07E}">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c6c509bd-22a2-499a-a4ac-f03cf2f1c796"/>
  </ds:schemaRefs>
</ds:datastoreItem>
</file>

<file path=customXml/itemProps3.xml><?xml version="1.0" encoding="utf-8"?>
<ds:datastoreItem xmlns:ds="http://schemas.openxmlformats.org/officeDocument/2006/customXml" ds:itemID="{73584259-CB83-402E-82B4-40F6AB6F0B8C}">
  <ds:schemaRefs>
    <ds:schemaRef ds:uri="http://schemas.microsoft.com/sharepoint/events"/>
  </ds:schemaRefs>
</ds:datastoreItem>
</file>

<file path=customXml/itemProps4.xml><?xml version="1.0" encoding="utf-8"?>
<ds:datastoreItem xmlns:ds="http://schemas.openxmlformats.org/officeDocument/2006/customXml" ds:itemID="{2DE6CFB8-32E9-4E1F-BE36-AA6C92AB2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509bd-22a2-499a-a4ac-f03cf2f1c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Mesa County Valey School District 51</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McCune, Mariah</cp:lastModifiedBy>
  <cp:revision>3</cp:revision>
  <cp:lastPrinted>2013-01-15T15:03:00Z</cp:lastPrinted>
  <dcterms:created xsi:type="dcterms:W3CDTF">2013-01-07T20:27:00Z</dcterms:created>
  <dcterms:modified xsi:type="dcterms:W3CDTF">2013-01-15T15:03:00Z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0x0101003DFCFF703F12364EA48A32A2D371A48E</vt:lpwstr>
  </property>
  <property fmtid="{D5CDD505-2E9C-101B-9397-08002B2CF9AE}" pid="3" name="_dlc_DocIdItemGuid">
    <vt:lpwstr>5654c5c6-fc0b-4411-aad1-e7220968aceb</vt:lpwstr>
  </property>
</Properties>
</file>