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B5" w:rsidRDefault="00101DB5" w:rsidP="00101DB5">
      <w:pPr>
        <w:suppressAutoHyphens/>
        <w:autoSpaceDE w:val="0"/>
        <w:autoSpaceDN w:val="0"/>
        <w:adjustRightInd w:val="0"/>
        <w:spacing w:before="60"/>
        <w:jc w:val="center"/>
        <w:textAlignment w:val="center"/>
        <w:rPr>
          <w:rFonts w:ascii="Times New Roman" w:hAnsi="Times New Roman" w:cs="Times New Roman"/>
          <w:color w:val="000000"/>
          <w:sz w:val="28"/>
          <w:szCs w:val="28"/>
        </w:rPr>
      </w:pPr>
      <w:r w:rsidRPr="00014D40">
        <w:rPr>
          <w:rFonts w:ascii="Times New Roman" w:hAnsi="Times New Roman" w:cs="Times New Roman"/>
          <w:color w:val="000000"/>
          <w:sz w:val="28"/>
          <w:szCs w:val="28"/>
        </w:rPr>
        <w:t>Reading and Questioning Connections</w:t>
      </w:r>
    </w:p>
    <w:p w:rsidR="00014D40" w:rsidRPr="00014D40" w:rsidRDefault="007C20D8" w:rsidP="00101DB5">
      <w:pPr>
        <w:suppressAutoHyphens/>
        <w:autoSpaceDE w:val="0"/>
        <w:autoSpaceDN w:val="0"/>
        <w:adjustRightInd w:val="0"/>
        <w:spacing w:before="60"/>
        <w:jc w:val="center"/>
        <w:textAlignment w:val="center"/>
        <w:rPr>
          <w:rFonts w:ascii="Times New Roman" w:hAnsi="Times New Roman" w:cs="Times New Roman"/>
          <w:color w:val="000000"/>
        </w:rPr>
      </w:pPr>
      <w:r>
        <w:rPr>
          <w:rFonts w:ascii="Times New Roman" w:hAnsi="Times New Roman" w:cs="Times New Roman"/>
          <w:color w:val="000000"/>
        </w:rPr>
        <w:t>Alice Walker’s “Everyday Use”</w:t>
      </w:r>
    </w:p>
    <w:p w:rsidR="00101DB5" w:rsidRPr="00E4203B" w:rsidRDefault="00101DB5" w:rsidP="00101DB5">
      <w:pPr>
        <w:suppressAutoHyphens/>
        <w:autoSpaceDE w:val="0"/>
        <w:autoSpaceDN w:val="0"/>
        <w:adjustRightInd w:val="0"/>
        <w:spacing w:before="240"/>
        <w:textAlignment w:val="center"/>
        <w:rPr>
          <w:rFonts w:ascii="Times New Roman" w:hAnsi="Times New Roman" w:cs="Times New Roman"/>
          <w:b/>
          <w:bCs/>
          <w:caps/>
          <w:color w:val="000000"/>
          <w:spacing w:val="11"/>
          <w:sz w:val="22"/>
          <w:szCs w:val="22"/>
        </w:rPr>
      </w:pPr>
      <w:r w:rsidRPr="00E4203B">
        <w:rPr>
          <w:rFonts w:ascii="Times New Roman" w:hAnsi="Times New Roman" w:cs="Times New Roman"/>
          <w:b/>
          <w:bCs/>
          <w:caps/>
          <w:color w:val="000000"/>
          <w:spacing w:val="11"/>
          <w:sz w:val="22"/>
          <w:szCs w:val="22"/>
        </w:rPr>
        <w:t>Level One: Reading On the Line For Recall Questions</w:t>
      </w:r>
    </w:p>
    <w:p w:rsidR="00101DB5" w:rsidRPr="00E4203B" w:rsidRDefault="00101DB5" w:rsidP="00101DB5">
      <w:pPr>
        <w:suppressAutoHyphens/>
        <w:autoSpaceDE w:val="0"/>
        <w:autoSpaceDN w:val="0"/>
        <w:adjustRightInd w:val="0"/>
        <w:spacing w:after="120"/>
        <w:textAlignment w:val="center"/>
        <w:rPr>
          <w:rFonts w:ascii="Times New Roman" w:hAnsi="Times New Roman" w:cs="Times New Roman"/>
          <w:color w:val="000000"/>
          <w:sz w:val="22"/>
          <w:szCs w:val="22"/>
        </w:rPr>
      </w:pPr>
      <w:r w:rsidRPr="00E4203B">
        <w:rPr>
          <w:rFonts w:ascii="Times New Roman" w:hAnsi="Times New Roman" w:cs="Times New Roman"/>
          <w:color w:val="000000"/>
          <w:sz w:val="22"/>
          <w:szCs w:val="22"/>
        </w:rPr>
        <w:t xml:space="preserve">As you read, you should be mentally asking questions that can be answered by explicit information you can physically point out in the passage. You “recall” or “remember” facts and details that answer questions such as </w:t>
      </w:r>
      <w:r w:rsidR="00F94EF9" w:rsidRPr="00E4203B">
        <w:rPr>
          <w:rFonts w:ascii="Times New Roman" w:hAnsi="Times New Roman" w:cs="Times New Roman"/>
          <w:i/>
          <w:color w:val="000000"/>
          <w:sz w:val="22"/>
          <w:szCs w:val="22"/>
        </w:rPr>
        <w:t>who</w:t>
      </w:r>
      <w:r w:rsidR="00F94EF9" w:rsidRPr="00E4203B">
        <w:rPr>
          <w:rFonts w:ascii="Times New Roman" w:hAnsi="Times New Roman" w:cs="Times New Roman"/>
          <w:color w:val="000000"/>
          <w:sz w:val="22"/>
          <w:szCs w:val="22"/>
        </w:rPr>
        <w:t xml:space="preserve">, </w:t>
      </w:r>
      <w:r w:rsidR="00F94EF9" w:rsidRPr="00E4203B">
        <w:rPr>
          <w:rFonts w:ascii="Times New Roman" w:hAnsi="Times New Roman" w:cs="Times New Roman"/>
          <w:i/>
          <w:color w:val="000000"/>
          <w:sz w:val="22"/>
          <w:szCs w:val="22"/>
        </w:rPr>
        <w:t>what</w:t>
      </w:r>
      <w:r w:rsidR="00F94EF9" w:rsidRPr="00E4203B">
        <w:rPr>
          <w:rFonts w:ascii="Times New Roman" w:hAnsi="Times New Roman" w:cs="Times New Roman"/>
          <w:color w:val="000000"/>
          <w:sz w:val="22"/>
          <w:szCs w:val="22"/>
        </w:rPr>
        <w:t xml:space="preserve">, </w:t>
      </w:r>
      <w:r w:rsidR="00F94EF9" w:rsidRPr="00E4203B">
        <w:rPr>
          <w:rFonts w:ascii="Times New Roman" w:hAnsi="Times New Roman" w:cs="Times New Roman"/>
          <w:i/>
          <w:color w:val="000000"/>
          <w:sz w:val="22"/>
          <w:szCs w:val="22"/>
        </w:rPr>
        <w:t>where</w:t>
      </w:r>
      <w:r w:rsidR="00F94EF9" w:rsidRPr="00E4203B">
        <w:rPr>
          <w:rFonts w:ascii="Times New Roman" w:hAnsi="Times New Roman" w:cs="Times New Roman"/>
          <w:color w:val="000000"/>
          <w:sz w:val="22"/>
          <w:szCs w:val="22"/>
        </w:rPr>
        <w:t xml:space="preserve">, and </w:t>
      </w:r>
      <w:r w:rsidR="00F94EF9" w:rsidRPr="00E4203B">
        <w:rPr>
          <w:rFonts w:ascii="Times New Roman" w:hAnsi="Times New Roman" w:cs="Times New Roman"/>
          <w:i/>
          <w:color w:val="000000"/>
          <w:sz w:val="22"/>
          <w:szCs w:val="22"/>
        </w:rPr>
        <w:t>when</w:t>
      </w:r>
      <w:r w:rsidR="00F94EF9" w:rsidRPr="00E4203B">
        <w:rPr>
          <w:rFonts w:ascii="Times New Roman" w:hAnsi="Times New Roman" w:cs="Times New Roman"/>
          <w:color w:val="000000"/>
          <w:sz w:val="22"/>
          <w:szCs w:val="22"/>
        </w:rPr>
        <w:t>.</w:t>
      </w:r>
      <w:r w:rsidRPr="00E4203B">
        <w:rPr>
          <w:rFonts w:ascii="Times New Roman" w:hAnsi="Times New Roman" w:cs="Times New Roman"/>
          <w:color w:val="000000"/>
          <w:sz w:val="22"/>
          <w:szCs w:val="22"/>
        </w:rPr>
        <w:t xml:space="preserve"> </w:t>
      </w:r>
    </w:p>
    <w:p w:rsidR="00154234" w:rsidRPr="00E4203B" w:rsidRDefault="00154234" w:rsidP="00101DB5">
      <w:pPr>
        <w:pStyle w:val="NoSpacing"/>
        <w:rPr>
          <w:rFonts w:ascii="Times New Roman" w:hAnsi="Times New Roman" w:cs="Times New Roman"/>
          <w:sz w:val="22"/>
          <w:szCs w:val="22"/>
        </w:rPr>
      </w:pPr>
    </w:p>
    <w:p w:rsidR="00154234" w:rsidRPr="00E4203B" w:rsidRDefault="00154234" w:rsidP="00101DB5">
      <w:pPr>
        <w:pStyle w:val="NoSpacing"/>
        <w:rPr>
          <w:rFonts w:ascii="Times New Roman" w:hAnsi="Times New Roman" w:cs="Times New Roman"/>
          <w:sz w:val="22"/>
          <w:szCs w:val="22"/>
        </w:rPr>
      </w:pPr>
      <w:r w:rsidRPr="00E4203B">
        <w:rPr>
          <w:rFonts w:ascii="Times New Roman" w:hAnsi="Times New Roman" w:cs="Times New Roman"/>
          <w:sz w:val="22"/>
          <w:szCs w:val="22"/>
        </w:rPr>
        <w:t xml:space="preserve">Examples from </w:t>
      </w:r>
      <w:r w:rsidR="007C20D8" w:rsidRPr="007C20D8">
        <w:rPr>
          <w:rFonts w:ascii="Times New Roman" w:hAnsi="Times New Roman" w:cs="Times New Roman"/>
          <w:color w:val="000000"/>
          <w:sz w:val="22"/>
          <w:szCs w:val="22"/>
        </w:rPr>
        <w:t>“Everyday Use”</w:t>
      </w:r>
    </w:p>
    <w:p w:rsidR="00154234" w:rsidRPr="00E4203B" w:rsidRDefault="00154234" w:rsidP="00101DB5">
      <w:pPr>
        <w:pStyle w:val="NoSpacing"/>
        <w:rPr>
          <w:rFonts w:ascii="Times New Roman" w:hAnsi="Times New Roman" w:cs="Times New Roman"/>
        </w:rPr>
      </w:pPr>
    </w:p>
    <w:p w:rsidR="008A785C" w:rsidRPr="00FF44CD" w:rsidRDefault="008A785C" w:rsidP="008A785C">
      <w:pPr>
        <w:pStyle w:val="NoSpacing"/>
        <w:numPr>
          <w:ilvl w:val="0"/>
          <w:numId w:val="2"/>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7C20D8">
        <w:rPr>
          <w:rFonts w:ascii="Times New Roman" w:hAnsi="Times New Roman" w:cs="Times New Roman"/>
          <w:sz w:val="22"/>
          <w:szCs w:val="22"/>
        </w:rPr>
        <w:t>Where is Dee when the house is burning</w:t>
      </w:r>
      <w:r w:rsidRPr="00FF44CD">
        <w:rPr>
          <w:rFonts w:ascii="Times New Roman" w:hAnsi="Times New Roman" w:cs="Times New Roman"/>
          <w:sz w:val="22"/>
          <w:szCs w:val="22"/>
        </w:rPr>
        <w:t>?</w:t>
      </w:r>
    </w:p>
    <w:p w:rsidR="008A785C" w:rsidRPr="00FF44CD" w:rsidRDefault="008A785C" w:rsidP="008A785C">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7C20D8">
        <w:rPr>
          <w:rFonts w:ascii="Times New Roman" w:hAnsi="Times New Roman" w:cs="Times New Roman"/>
          <w:sz w:val="22"/>
          <w:szCs w:val="22"/>
        </w:rPr>
        <w:t xml:space="preserve">Dee is “standing off </w:t>
      </w:r>
      <w:r w:rsidR="003E278F">
        <w:rPr>
          <w:rFonts w:ascii="Times New Roman" w:hAnsi="Times New Roman" w:cs="Times New Roman"/>
          <w:sz w:val="22"/>
          <w:szCs w:val="22"/>
        </w:rPr>
        <w:t>under the sweet gum tree” (42</w:t>
      </w:r>
      <w:r w:rsidR="007C20D8">
        <w:rPr>
          <w:rFonts w:ascii="Times New Roman" w:hAnsi="Times New Roman" w:cs="Times New Roman"/>
          <w:sz w:val="22"/>
          <w:szCs w:val="22"/>
        </w:rPr>
        <w:t>).</w:t>
      </w:r>
    </w:p>
    <w:p w:rsidR="000F5009" w:rsidRPr="00FF44CD" w:rsidRDefault="008A785C" w:rsidP="008A785C">
      <w:pPr>
        <w:pStyle w:val="NoSpacing"/>
        <w:numPr>
          <w:ilvl w:val="0"/>
          <w:numId w:val="2"/>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DC69A5">
        <w:rPr>
          <w:rFonts w:ascii="Times New Roman" w:hAnsi="Times New Roman" w:cs="Times New Roman"/>
          <w:sz w:val="22"/>
          <w:szCs w:val="22"/>
        </w:rPr>
        <w:t>When did the narrator’s school close down</w:t>
      </w:r>
      <w:r w:rsidRPr="00FF44CD">
        <w:rPr>
          <w:rFonts w:ascii="Times New Roman" w:hAnsi="Times New Roman" w:cs="Times New Roman"/>
          <w:sz w:val="22"/>
          <w:szCs w:val="22"/>
        </w:rPr>
        <w:t>?</w:t>
      </w:r>
    </w:p>
    <w:p w:rsidR="008A785C" w:rsidRPr="00FF44CD" w:rsidRDefault="008A785C" w:rsidP="008A785C">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DC69A5">
        <w:rPr>
          <w:rFonts w:ascii="Times New Roman" w:hAnsi="Times New Roman" w:cs="Times New Roman"/>
          <w:sz w:val="22"/>
          <w:szCs w:val="22"/>
        </w:rPr>
        <w:t xml:space="preserve">Her </w:t>
      </w:r>
      <w:r w:rsidR="003E278F">
        <w:rPr>
          <w:rFonts w:ascii="Times New Roman" w:hAnsi="Times New Roman" w:cs="Times New Roman"/>
          <w:sz w:val="22"/>
          <w:szCs w:val="22"/>
        </w:rPr>
        <w:t>school closed down in “1927” (59</w:t>
      </w:r>
      <w:r w:rsidR="00DC69A5">
        <w:rPr>
          <w:rFonts w:ascii="Times New Roman" w:hAnsi="Times New Roman" w:cs="Times New Roman"/>
          <w:sz w:val="22"/>
          <w:szCs w:val="22"/>
        </w:rPr>
        <w:t xml:space="preserve">) “after second grade” </w:t>
      </w:r>
      <w:r w:rsidR="003E278F">
        <w:rPr>
          <w:rFonts w:ascii="Times New Roman" w:hAnsi="Times New Roman" w:cs="Times New Roman"/>
          <w:sz w:val="22"/>
          <w:szCs w:val="22"/>
        </w:rPr>
        <w:t>(58</w:t>
      </w:r>
      <w:r w:rsidR="00DC69A5">
        <w:rPr>
          <w:rFonts w:ascii="Times New Roman" w:hAnsi="Times New Roman" w:cs="Times New Roman"/>
          <w:sz w:val="22"/>
          <w:szCs w:val="22"/>
        </w:rPr>
        <w:t>).</w:t>
      </w:r>
    </w:p>
    <w:p w:rsidR="00154234" w:rsidRPr="00E4203B" w:rsidRDefault="00154234" w:rsidP="00101DB5">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154234" w:rsidRPr="00E4203B" w:rsidTr="00FF44CD">
        <w:tc>
          <w:tcPr>
            <w:tcW w:w="9738" w:type="dxa"/>
            <w:shd w:val="clear" w:color="auto" w:fill="auto"/>
          </w:tcPr>
          <w:p w:rsidR="0070648D" w:rsidRPr="00E4203B" w:rsidRDefault="00154234" w:rsidP="007C20D8">
            <w:pPr>
              <w:pStyle w:val="NoSpacing"/>
              <w:rPr>
                <w:rFonts w:ascii="Times New Roman" w:hAnsi="Times New Roman" w:cs="Times New Roman"/>
                <w:b/>
              </w:rPr>
            </w:pPr>
            <w:r w:rsidRPr="00FF44CD">
              <w:rPr>
                <w:rFonts w:ascii="Times New Roman" w:hAnsi="Times New Roman" w:cs="Times New Roman"/>
                <w:b/>
                <w:sz w:val="22"/>
              </w:rPr>
              <w:t xml:space="preserve">In the space below, write two additional Level One questions from </w:t>
            </w:r>
            <w:r w:rsidR="008A785C" w:rsidRPr="00FF44CD">
              <w:rPr>
                <w:rFonts w:ascii="Times New Roman" w:hAnsi="Times New Roman" w:cs="Times New Roman"/>
                <w:b/>
                <w:sz w:val="22"/>
              </w:rPr>
              <w:t>“</w:t>
            </w:r>
            <w:r w:rsidR="007C20D8">
              <w:rPr>
                <w:rFonts w:ascii="Times New Roman" w:hAnsi="Times New Roman" w:cs="Times New Roman"/>
                <w:b/>
                <w:sz w:val="22"/>
              </w:rPr>
              <w:t>Everyday Use</w:t>
            </w:r>
            <w:r w:rsidR="008A785C" w:rsidRPr="00FF44CD">
              <w:rPr>
                <w:rFonts w:ascii="Times New Roman" w:hAnsi="Times New Roman" w:cs="Times New Roman"/>
                <w:b/>
                <w:sz w:val="22"/>
              </w:rPr>
              <w:t>.”</w:t>
            </w:r>
          </w:p>
        </w:tc>
      </w:tr>
    </w:tbl>
    <w:p w:rsidR="00154234" w:rsidRPr="00E4203B" w:rsidRDefault="00154234" w:rsidP="00101DB5">
      <w:pPr>
        <w:pStyle w:val="NoSpacing"/>
        <w:rPr>
          <w:rFonts w:ascii="Times New Roman" w:hAnsi="Times New Roman" w:cs="Times New Roman"/>
        </w:rPr>
      </w:pPr>
    </w:p>
    <w:p w:rsidR="00154234" w:rsidRPr="00E4203B" w:rsidRDefault="00E4203B" w:rsidP="00E4203B">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p>
    <w:p w:rsidR="00154234" w:rsidRPr="00E4203B" w:rsidRDefault="00154234" w:rsidP="00101DB5">
      <w:pPr>
        <w:pStyle w:val="NoSpacing"/>
        <w:rPr>
          <w:rFonts w:ascii="Times New Roman" w:hAnsi="Times New Roman" w:cs="Times New Roman"/>
          <w:u w:val="single"/>
        </w:rPr>
      </w:pPr>
    </w:p>
    <w:p w:rsidR="00AC1873" w:rsidRPr="00E4203B" w:rsidRDefault="00E4203B" w:rsidP="00101DB5">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p>
    <w:p w:rsidR="00154234" w:rsidRPr="00E4203B" w:rsidRDefault="00154234" w:rsidP="00101DB5">
      <w:pPr>
        <w:pStyle w:val="NoSpacing"/>
        <w:rPr>
          <w:rFonts w:ascii="Times New Roman" w:hAnsi="Times New Roman" w:cs="Times New Roman"/>
          <w:u w:val="single"/>
        </w:rPr>
      </w:pPr>
    </w:p>
    <w:p w:rsidR="00E4203B" w:rsidRPr="00E4203B" w:rsidRDefault="00E4203B" w:rsidP="00E4203B">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154234" w:rsidRPr="00E4203B" w:rsidRDefault="00154234" w:rsidP="00E4203B">
      <w:pPr>
        <w:pStyle w:val="NoSpacing"/>
        <w:rPr>
          <w:rFonts w:ascii="Times New Roman" w:hAnsi="Times New Roman" w:cs="Times New Roman"/>
          <w:u w:val="single"/>
        </w:rPr>
      </w:pPr>
    </w:p>
    <w:p w:rsidR="00101DB5" w:rsidRPr="00E4203B" w:rsidRDefault="00101DB5" w:rsidP="00101DB5">
      <w:pPr>
        <w:pStyle w:val="Heading3Section"/>
        <w:spacing w:line="240" w:lineRule="auto"/>
        <w:rPr>
          <w:rFonts w:ascii="Times New Roman" w:hAnsi="Times New Roman" w:cs="Times New Roman"/>
        </w:rPr>
      </w:pPr>
      <w:r w:rsidRPr="00E4203B">
        <w:rPr>
          <w:rFonts w:ascii="Times New Roman" w:hAnsi="Times New Roman" w:cs="Times New Roman"/>
        </w:rPr>
        <w:t>Level Two: Reading Between the Lines for Interpretive Questions</w:t>
      </w:r>
    </w:p>
    <w:p w:rsidR="00101DB5" w:rsidRPr="00E4203B" w:rsidRDefault="00101DB5" w:rsidP="00101DB5">
      <w:pPr>
        <w:pStyle w:val="BodyText"/>
        <w:spacing w:line="240" w:lineRule="auto"/>
        <w:rPr>
          <w:sz w:val="22"/>
          <w:szCs w:val="22"/>
        </w:rPr>
      </w:pPr>
      <w:r w:rsidRPr="00E4203B">
        <w:rPr>
          <w:sz w:val="22"/>
          <w:szCs w:val="22"/>
        </w:rPr>
        <w:t>Proficient readers make interpretations based upon details in the text. As you read, you should be asking questions that can be answered by making inferences and assumptions based upon evidence in the text, such as “What does a detail or image represent, suggest, or personify?”</w:t>
      </w:r>
    </w:p>
    <w:p w:rsidR="00154234" w:rsidRPr="00E4203B" w:rsidRDefault="00101DB5" w:rsidP="00101DB5">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interpreting, classifying, comparing, contrasting, and finding patterns. These questions are “interpretive” questions.</w:t>
      </w:r>
    </w:p>
    <w:p w:rsidR="00E4203B" w:rsidRDefault="00E4203B" w:rsidP="00101DB5">
      <w:pPr>
        <w:pStyle w:val="NoSpacing"/>
        <w:rPr>
          <w:rFonts w:ascii="Times New Roman" w:hAnsi="Times New Roman" w:cs="Times New Roman"/>
          <w:sz w:val="22"/>
          <w:szCs w:val="22"/>
        </w:rPr>
      </w:pPr>
    </w:p>
    <w:p w:rsidR="00154234" w:rsidRDefault="00154234" w:rsidP="00101DB5">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Examples from</w:t>
      </w:r>
      <w:r w:rsidR="00284EF6" w:rsidRPr="00E4203B">
        <w:rPr>
          <w:rFonts w:ascii="Times New Roman" w:hAnsi="Times New Roman" w:cs="Times New Roman"/>
          <w:sz w:val="22"/>
          <w:szCs w:val="22"/>
        </w:rPr>
        <w:t xml:space="preserve"> </w:t>
      </w:r>
      <w:r w:rsidR="007C20D8" w:rsidRPr="007C20D8">
        <w:rPr>
          <w:rFonts w:ascii="Times New Roman" w:hAnsi="Times New Roman" w:cs="Times New Roman"/>
          <w:color w:val="000000"/>
          <w:sz w:val="22"/>
          <w:szCs w:val="22"/>
        </w:rPr>
        <w:t>“Everyday Use”</w:t>
      </w:r>
    </w:p>
    <w:p w:rsidR="007C20D8" w:rsidRPr="00FF44CD" w:rsidRDefault="007C20D8" w:rsidP="00101DB5">
      <w:pPr>
        <w:pStyle w:val="NoSpacing"/>
        <w:rPr>
          <w:rFonts w:ascii="Times New Roman" w:hAnsi="Times New Roman" w:cs="Times New Roman"/>
          <w:i/>
          <w:sz w:val="22"/>
          <w:szCs w:val="22"/>
          <w:u w:val="single"/>
        </w:rPr>
      </w:pPr>
    </w:p>
    <w:p w:rsidR="00DC69A5" w:rsidRDefault="00E4203B" w:rsidP="00E4203B">
      <w:pPr>
        <w:pStyle w:val="NoSpacing"/>
        <w:numPr>
          <w:ilvl w:val="0"/>
          <w:numId w:val="6"/>
        </w:numPr>
        <w:tabs>
          <w:tab w:val="left" w:pos="720"/>
          <w:tab w:val="left" w:pos="990"/>
        </w:tabs>
        <w:rPr>
          <w:rFonts w:ascii="Times New Roman" w:hAnsi="Times New Roman" w:cs="Times New Roman"/>
          <w:sz w:val="22"/>
          <w:szCs w:val="22"/>
        </w:rPr>
      </w:pPr>
      <w:r w:rsidRPr="00DC69A5">
        <w:rPr>
          <w:rFonts w:ascii="Times New Roman" w:hAnsi="Times New Roman" w:cs="Times New Roman"/>
          <w:b/>
          <w:sz w:val="22"/>
          <w:szCs w:val="22"/>
        </w:rPr>
        <w:t>Question:</w:t>
      </w:r>
      <w:r w:rsidR="00DC69A5">
        <w:rPr>
          <w:rFonts w:ascii="Times New Roman" w:hAnsi="Times New Roman" w:cs="Times New Roman"/>
          <w:sz w:val="22"/>
          <w:szCs w:val="22"/>
        </w:rPr>
        <w:t xml:space="preserve"> How is Dee’s location during the house fire symbolic of her relationship with the family?</w:t>
      </w:r>
    </w:p>
    <w:p w:rsidR="00154234" w:rsidRPr="00FF44CD" w:rsidRDefault="00E4203B" w:rsidP="00DC69A5">
      <w:pPr>
        <w:pStyle w:val="NoSpacing"/>
        <w:tabs>
          <w:tab w:val="left" w:pos="720"/>
          <w:tab w:val="left" w:pos="990"/>
        </w:tabs>
        <w:ind w:left="720"/>
        <w:rPr>
          <w:rFonts w:ascii="Times New Roman" w:hAnsi="Times New Roman" w:cs="Times New Roman"/>
          <w:sz w:val="22"/>
          <w:szCs w:val="22"/>
        </w:rPr>
      </w:pPr>
      <w:r w:rsidRPr="00DC69A5">
        <w:rPr>
          <w:rFonts w:ascii="Times New Roman" w:hAnsi="Times New Roman" w:cs="Times New Roman"/>
          <w:b/>
          <w:sz w:val="22"/>
          <w:szCs w:val="22"/>
        </w:rPr>
        <w:t>Answer:</w:t>
      </w:r>
      <w:r w:rsidR="00DC69A5">
        <w:rPr>
          <w:rFonts w:ascii="Times New Roman" w:hAnsi="Times New Roman" w:cs="Times New Roman"/>
          <w:sz w:val="22"/>
          <w:szCs w:val="22"/>
        </w:rPr>
        <w:t xml:space="preserve"> She views herself as better than her mother and her sister.  In fact, as she reads to them, she pushes them away right before they understand what she is saying so that she can still feel intellec</w:t>
      </w:r>
      <w:r w:rsidR="003E278F">
        <w:rPr>
          <w:rFonts w:ascii="Times New Roman" w:hAnsi="Times New Roman" w:cs="Times New Roman"/>
          <w:sz w:val="22"/>
          <w:szCs w:val="22"/>
        </w:rPr>
        <w:t>tually superior over them (46-52</w:t>
      </w:r>
      <w:r w:rsidR="00DC69A5">
        <w:rPr>
          <w:rFonts w:ascii="Times New Roman" w:hAnsi="Times New Roman" w:cs="Times New Roman"/>
          <w:sz w:val="22"/>
          <w:szCs w:val="22"/>
        </w:rPr>
        <w:t>).</w:t>
      </w:r>
    </w:p>
    <w:p w:rsidR="00FF44CD" w:rsidRPr="00FF44CD" w:rsidRDefault="00FF44CD" w:rsidP="00FF44CD">
      <w:pPr>
        <w:pStyle w:val="NoSpacing"/>
        <w:numPr>
          <w:ilvl w:val="0"/>
          <w:numId w:val="6"/>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DC69A5">
        <w:rPr>
          <w:rFonts w:ascii="Times New Roman" w:hAnsi="Times New Roman" w:cs="Times New Roman"/>
          <w:sz w:val="22"/>
          <w:szCs w:val="22"/>
        </w:rPr>
        <w:t>Why is the closing of the narrator’s school significant?</w:t>
      </w:r>
    </w:p>
    <w:p w:rsidR="00154234" w:rsidRPr="00DC69A5" w:rsidRDefault="00FF44CD" w:rsidP="00DC69A5">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Pr="00FF44CD">
        <w:rPr>
          <w:rFonts w:ascii="Times New Roman" w:hAnsi="Times New Roman" w:cs="Times New Roman"/>
          <w:sz w:val="22"/>
          <w:szCs w:val="22"/>
        </w:rPr>
        <w:t xml:space="preserve">Because </w:t>
      </w:r>
      <w:r w:rsidR="00DC69A5">
        <w:rPr>
          <w:rFonts w:ascii="Times New Roman" w:hAnsi="Times New Roman" w:cs="Times New Roman"/>
          <w:sz w:val="22"/>
          <w:szCs w:val="22"/>
        </w:rPr>
        <w:t>the fact that the narrator has not had the same level of education as her daughter causes tension within their relationship</w:t>
      </w:r>
      <w:r w:rsidR="003E278F">
        <w:rPr>
          <w:rFonts w:ascii="Times New Roman" w:hAnsi="Times New Roman" w:cs="Times New Roman"/>
          <w:sz w:val="22"/>
          <w:szCs w:val="22"/>
        </w:rPr>
        <w:t xml:space="preserve"> (23)</w:t>
      </w:r>
      <w:r w:rsidR="00DC69A5">
        <w:rPr>
          <w:rFonts w:ascii="Times New Roman" w:hAnsi="Times New Roman" w:cs="Times New Roman"/>
          <w:sz w:val="22"/>
          <w:szCs w:val="22"/>
        </w:rPr>
        <w:t>.</w:t>
      </w:r>
    </w:p>
    <w:p w:rsidR="00154234" w:rsidRPr="00E4203B" w:rsidRDefault="00154234" w:rsidP="00101DB5">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154234" w:rsidRPr="00E4203B" w:rsidTr="00FF44CD">
        <w:tc>
          <w:tcPr>
            <w:tcW w:w="9738" w:type="dxa"/>
            <w:shd w:val="clear" w:color="auto" w:fill="auto"/>
          </w:tcPr>
          <w:p w:rsidR="0070648D" w:rsidRPr="00FF44CD" w:rsidRDefault="00154234" w:rsidP="00101DB5">
            <w:pPr>
              <w:pStyle w:val="NoSpacing"/>
              <w:rPr>
                <w:rFonts w:ascii="Times New Roman" w:hAnsi="Times New Roman" w:cs="Times New Roman"/>
                <w:b/>
                <w:i/>
                <w:sz w:val="22"/>
                <w:szCs w:val="22"/>
              </w:rPr>
            </w:pPr>
            <w:r w:rsidRPr="00FF44CD">
              <w:rPr>
                <w:rFonts w:ascii="Times New Roman" w:hAnsi="Times New Roman" w:cs="Times New Roman"/>
                <w:b/>
                <w:sz w:val="22"/>
                <w:szCs w:val="22"/>
              </w:rPr>
              <w:t>In the space below, write two additional Level Two questions</w:t>
            </w:r>
            <w:r w:rsidR="008A785C" w:rsidRPr="00FF44CD">
              <w:rPr>
                <w:rFonts w:ascii="Times New Roman" w:hAnsi="Times New Roman" w:cs="Times New Roman"/>
                <w:b/>
                <w:sz w:val="22"/>
                <w:szCs w:val="22"/>
              </w:rPr>
              <w:t xml:space="preserve"> from</w:t>
            </w:r>
            <w:r w:rsidRPr="00FF44CD">
              <w:rPr>
                <w:rFonts w:ascii="Times New Roman" w:hAnsi="Times New Roman" w:cs="Times New Roman"/>
                <w:b/>
                <w:sz w:val="22"/>
                <w:szCs w:val="22"/>
              </w:rPr>
              <w:t xml:space="preserve"> </w:t>
            </w:r>
            <w:r w:rsidR="007C20D8" w:rsidRPr="00FF44CD">
              <w:rPr>
                <w:rFonts w:ascii="Times New Roman" w:hAnsi="Times New Roman" w:cs="Times New Roman"/>
                <w:b/>
                <w:sz w:val="22"/>
              </w:rPr>
              <w:t>“</w:t>
            </w:r>
            <w:r w:rsidR="007C20D8">
              <w:rPr>
                <w:rFonts w:ascii="Times New Roman" w:hAnsi="Times New Roman" w:cs="Times New Roman"/>
                <w:b/>
                <w:sz w:val="22"/>
              </w:rPr>
              <w:t>Everyday Use</w:t>
            </w:r>
            <w:r w:rsidR="007C20D8" w:rsidRPr="00FF44CD">
              <w:rPr>
                <w:rFonts w:ascii="Times New Roman" w:hAnsi="Times New Roman" w:cs="Times New Roman"/>
                <w:b/>
                <w:sz w:val="22"/>
              </w:rPr>
              <w:t>.”</w:t>
            </w:r>
          </w:p>
        </w:tc>
      </w:tr>
    </w:tbl>
    <w:p w:rsidR="004C40AE" w:rsidRDefault="004C40AE" w:rsidP="00101DB5">
      <w:pPr>
        <w:pStyle w:val="NoSpacing"/>
        <w:rPr>
          <w:rFonts w:ascii="Times New Roman" w:hAnsi="Times New Roman" w:cs="Times New Roman"/>
        </w:rPr>
      </w:pPr>
    </w:p>
    <w:p w:rsidR="00DC69A5" w:rsidRDefault="00DC69A5" w:rsidP="00101DB5">
      <w:pPr>
        <w:pStyle w:val="NoSpacing"/>
        <w:rPr>
          <w:rFonts w:ascii="Times New Roman" w:hAnsi="Times New Roman" w:cs="Times New Roman"/>
        </w:rPr>
      </w:pPr>
    </w:p>
    <w:p w:rsidR="00DC69A5" w:rsidRPr="00E4203B" w:rsidRDefault="00DC69A5" w:rsidP="00101DB5">
      <w:pPr>
        <w:pStyle w:val="NoSpacing"/>
        <w:rPr>
          <w:rFonts w:ascii="Times New Roman" w:hAnsi="Times New Roman" w:cs="Times New Roman"/>
        </w:rPr>
      </w:pPr>
      <w:bookmarkStart w:id="0" w:name="_GoBack"/>
      <w:bookmarkEnd w:id="0"/>
    </w:p>
    <w:p w:rsidR="00E4203B" w:rsidRPr="00E4203B" w:rsidRDefault="00E4203B" w:rsidP="00E4203B">
      <w:pPr>
        <w:pStyle w:val="NoSpacing"/>
        <w:numPr>
          <w:ilvl w:val="0"/>
          <w:numId w:val="4"/>
        </w:numPr>
        <w:rPr>
          <w:rFonts w:ascii="Times New Roman" w:hAnsi="Times New Roman" w:cs="Times New Roman"/>
          <w:u w:val="single"/>
        </w:rPr>
      </w:pPr>
      <w:r w:rsidRPr="00E4203B">
        <w:rPr>
          <w:rFonts w:ascii="Times New Roman" w:hAnsi="Times New Roman" w:cs="Times New Roman"/>
          <w:b/>
        </w:rPr>
        <w:lastRenderedPageBreak/>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w:t>
      </w:r>
    </w:p>
    <w:p w:rsidR="00E4203B" w:rsidRPr="00E4203B" w:rsidRDefault="00E4203B" w:rsidP="00E4203B">
      <w:pPr>
        <w:pStyle w:val="NoSpacing"/>
        <w:ind w:left="360"/>
        <w:rPr>
          <w:rFonts w:ascii="Times New Roman" w:hAnsi="Times New Roman" w:cs="Times New Roman"/>
          <w:u w:val="single"/>
        </w:rPr>
      </w:pPr>
    </w:p>
    <w:p w:rsidR="00E4203B" w:rsidRPr="00E4203B" w:rsidRDefault="00E4203B" w:rsidP="00E4203B">
      <w:pPr>
        <w:pStyle w:val="NoSpacing"/>
        <w:ind w:left="360"/>
        <w:rPr>
          <w:rFonts w:ascii="Times New Roman" w:hAnsi="Times New Roman" w:cs="Times New Roman"/>
          <w:u w:val="single"/>
        </w:rPr>
      </w:pPr>
      <w:r w:rsidRPr="00E4203B">
        <w:rPr>
          <w:rFonts w:ascii="Times New Roman" w:hAnsi="Times New Roman" w:cs="Times New Roman"/>
          <w:u w:val="single"/>
        </w:rPr>
        <w:t>___</w:t>
      </w:r>
      <w:r w:rsidRPr="00E4203B">
        <w:rPr>
          <w:rFonts w:ascii="Times New Roman" w:hAnsi="Times New Roman" w:cs="Times New Roman"/>
          <w:u w:val="single"/>
        </w:rPr>
        <w:tab/>
        <w:t>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E4203B" w:rsidRPr="00E4203B" w:rsidRDefault="00E4203B" w:rsidP="00E4203B">
      <w:pPr>
        <w:pStyle w:val="NoSpacing"/>
        <w:tabs>
          <w:tab w:val="left" w:pos="90"/>
        </w:tabs>
        <w:ind w:left="180"/>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154234" w:rsidRPr="00E4203B" w:rsidRDefault="00154234" w:rsidP="00E4203B">
      <w:pPr>
        <w:pStyle w:val="NoSpacing"/>
        <w:rPr>
          <w:rFonts w:ascii="Times New Roman" w:hAnsi="Times New Roman" w:cs="Times New Roman"/>
          <w:u w:val="single"/>
        </w:rPr>
      </w:pPr>
    </w:p>
    <w:p w:rsidR="00E4203B" w:rsidRPr="00E4203B" w:rsidRDefault="00E4203B" w:rsidP="00E4203B">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E4203B" w:rsidRPr="00E4203B" w:rsidRDefault="00E4203B" w:rsidP="00E4203B">
      <w:pPr>
        <w:pStyle w:val="NoSpacing"/>
        <w:ind w:left="360"/>
        <w:rPr>
          <w:rFonts w:ascii="Times New Roman" w:hAnsi="Times New Roman" w:cs="Times New Roman"/>
          <w:u w:val="single"/>
        </w:rPr>
      </w:pPr>
    </w:p>
    <w:p w:rsidR="00E4203B" w:rsidRPr="00E4203B" w:rsidRDefault="00E4203B" w:rsidP="00E4203B">
      <w:pPr>
        <w:pStyle w:val="NoSpacing"/>
        <w:ind w:left="36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E4203B" w:rsidRPr="00E4203B" w:rsidRDefault="00E4203B" w:rsidP="00E4203B">
      <w:pPr>
        <w:pStyle w:val="NoSpacing"/>
        <w:tabs>
          <w:tab w:val="left" w:pos="90"/>
        </w:tabs>
        <w:ind w:left="180"/>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101DB5" w:rsidRPr="00E4203B" w:rsidRDefault="00E4203B" w:rsidP="00E4203B">
      <w:pPr>
        <w:pStyle w:val="NoSpacing"/>
        <w:rPr>
          <w:rFonts w:ascii="Times New Roman" w:hAnsi="Times New Roman" w:cs="Times New Roman"/>
          <w:b/>
          <w:sz w:val="22"/>
          <w:szCs w:val="22"/>
        </w:rPr>
      </w:pPr>
      <w:r w:rsidRPr="00E4203B">
        <w:rPr>
          <w:rFonts w:ascii="Times New Roman" w:hAnsi="Times New Roman" w:cs="Times New Roman"/>
          <w:b/>
          <w:sz w:val="22"/>
          <w:szCs w:val="22"/>
        </w:rPr>
        <w:t>LEVEL THREE: READING BEYOND THE LINES FOR UNIVERSAL MEANING QUESTIONS</w:t>
      </w:r>
    </w:p>
    <w:p w:rsidR="00101DB5" w:rsidRPr="00E4203B" w:rsidRDefault="00101DB5" w:rsidP="00101DB5">
      <w:pPr>
        <w:pStyle w:val="BodyText"/>
        <w:spacing w:line="240" w:lineRule="auto"/>
        <w:rPr>
          <w:sz w:val="22"/>
          <w:szCs w:val="22"/>
        </w:rPr>
      </w:pPr>
      <w:r w:rsidRPr="00E4203B">
        <w:rPr>
          <w:sz w:val="22"/>
          <w:szCs w:val="22"/>
        </w:rPr>
        <w:t xml:space="preserve">As you read, you should move beyond the text to connect to universal meaning. Ask mental questions like, “How does this text connect with my life, with life in a larger sense for all human beings, with my ideas about morality or values?” These questions are open-ended and go beyond the text. They are intended to provoke a discussion of abstract issues and thematic concerns. </w:t>
      </w:r>
    </w:p>
    <w:p w:rsidR="00AC6D9A" w:rsidRPr="00E4203B" w:rsidRDefault="00101DB5" w:rsidP="00101DB5">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connecting literature to your own experiences or to universal meanings. These questions begin with ideas in the text but move from the “what?” of the text to the “so what?” of the text—the abstract issues and thematic concerns. Specific textual references are NOT incl</w:t>
      </w:r>
      <w:r w:rsidR="008A785C" w:rsidRPr="00E4203B">
        <w:rPr>
          <w:rFonts w:ascii="Times New Roman" w:hAnsi="Times New Roman" w:cs="Times New Roman"/>
          <w:sz w:val="22"/>
          <w:szCs w:val="22"/>
        </w:rPr>
        <w:t>uded.</w:t>
      </w:r>
    </w:p>
    <w:p w:rsidR="00E4203B" w:rsidRDefault="00E4203B" w:rsidP="00101DB5">
      <w:pPr>
        <w:pStyle w:val="NoSpacing"/>
        <w:rPr>
          <w:rFonts w:ascii="Times New Roman" w:hAnsi="Times New Roman" w:cs="Times New Roman"/>
          <w:sz w:val="22"/>
          <w:szCs w:val="22"/>
        </w:rPr>
      </w:pPr>
    </w:p>
    <w:p w:rsidR="000F5009" w:rsidRDefault="000F5009" w:rsidP="00101DB5">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 xml:space="preserve">Examples from </w:t>
      </w:r>
      <w:r w:rsidR="007C20D8" w:rsidRPr="007C20D8">
        <w:rPr>
          <w:rFonts w:ascii="Times New Roman" w:hAnsi="Times New Roman" w:cs="Times New Roman"/>
          <w:color w:val="000000"/>
          <w:sz w:val="22"/>
          <w:szCs w:val="22"/>
        </w:rPr>
        <w:t>“Everyday Use”</w:t>
      </w:r>
    </w:p>
    <w:p w:rsidR="007C20D8" w:rsidRPr="00E4203B" w:rsidRDefault="007C20D8" w:rsidP="00101DB5">
      <w:pPr>
        <w:pStyle w:val="NoSpacing"/>
        <w:rPr>
          <w:rFonts w:ascii="Times New Roman" w:hAnsi="Times New Roman" w:cs="Times New Roman"/>
        </w:rPr>
      </w:pPr>
    </w:p>
    <w:p w:rsidR="00917ED5" w:rsidRPr="00014D40" w:rsidRDefault="00917ED5" w:rsidP="00101DB5">
      <w:pPr>
        <w:pStyle w:val="NoSpacing"/>
        <w:rPr>
          <w:rFonts w:ascii="Times New Roman" w:hAnsi="Times New Roman" w:cs="Times New Roman"/>
        </w:rPr>
      </w:pPr>
      <w:r w:rsidRPr="00E4203B">
        <w:rPr>
          <w:rFonts w:ascii="Times New Roman" w:hAnsi="Times New Roman" w:cs="Times New Roman"/>
        </w:rPr>
        <w:tab/>
        <w:t>1)</w:t>
      </w:r>
      <w:r w:rsidR="00014D40">
        <w:rPr>
          <w:rFonts w:ascii="Times New Roman" w:hAnsi="Times New Roman" w:cs="Times New Roman"/>
        </w:rPr>
        <w:t xml:space="preserve"> </w:t>
      </w:r>
      <w:r w:rsidR="00014D40">
        <w:rPr>
          <w:rFonts w:ascii="Times New Roman" w:hAnsi="Times New Roman" w:cs="Times New Roman"/>
          <w:b/>
        </w:rPr>
        <w:t>Question:</w:t>
      </w:r>
      <w:r w:rsidR="00014D40">
        <w:rPr>
          <w:rFonts w:ascii="Times New Roman" w:hAnsi="Times New Roman" w:cs="Times New Roman"/>
        </w:rPr>
        <w:t xml:space="preserve"> </w:t>
      </w:r>
      <w:r w:rsidR="00DC69A5">
        <w:rPr>
          <w:rFonts w:ascii="Times New Roman" w:hAnsi="Times New Roman" w:cs="Times New Roman"/>
        </w:rPr>
        <w:t>How can education both foster and damage relationships?</w:t>
      </w:r>
    </w:p>
    <w:p w:rsidR="004C40AE" w:rsidRPr="00014D40" w:rsidRDefault="00917ED5" w:rsidP="00101DB5">
      <w:pPr>
        <w:pStyle w:val="NoSpacing"/>
        <w:rPr>
          <w:rFonts w:ascii="Times New Roman" w:hAnsi="Times New Roman" w:cs="Times New Roman"/>
        </w:rPr>
      </w:pPr>
      <w:r w:rsidRPr="00E4203B">
        <w:rPr>
          <w:rFonts w:ascii="Times New Roman" w:hAnsi="Times New Roman" w:cs="Times New Roman"/>
        </w:rPr>
        <w:tab/>
        <w:t>2)</w:t>
      </w:r>
      <w:r w:rsidR="00014D40">
        <w:rPr>
          <w:rFonts w:ascii="Times New Roman" w:hAnsi="Times New Roman" w:cs="Times New Roman"/>
        </w:rPr>
        <w:t xml:space="preserve"> </w:t>
      </w:r>
      <w:r w:rsidR="00014D40">
        <w:rPr>
          <w:rFonts w:ascii="Times New Roman" w:hAnsi="Times New Roman" w:cs="Times New Roman"/>
          <w:b/>
        </w:rPr>
        <w:t>Question:</w:t>
      </w:r>
      <w:r w:rsidR="00014D40">
        <w:rPr>
          <w:rFonts w:ascii="Times New Roman" w:hAnsi="Times New Roman" w:cs="Times New Roman"/>
        </w:rPr>
        <w:t xml:space="preserve"> In what ways are stereotypes both damaging and beneficial to people?</w:t>
      </w:r>
    </w:p>
    <w:p w:rsidR="00917ED5" w:rsidRPr="00E4203B" w:rsidRDefault="00917ED5" w:rsidP="00101DB5">
      <w:pPr>
        <w:pStyle w:val="NoSpacing"/>
        <w:rPr>
          <w:rFonts w:ascii="Times New Roman" w:hAnsi="Times New Roman" w:cs="Times New Roman"/>
        </w:rPr>
      </w:pPr>
    </w:p>
    <w:tbl>
      <w:tblPr>
        <w:tblStyle w:val="TableGrid"/>
        <w:tblW w:w="9648" w:type="dxa"/>
        <w:tblBorders>
          <w:insideH w:val="none" w:sz="0" w:space="0" w:color="auto"/>
          <w:insideV w:val="none" w:sz="0" w:space="0" w:color="auto"/>
        </w:tblBorders>
        <w:tblLook w:val="04A0" w:firstRow="1" w:lastRow="0" w:firstColumn="1" w:lastColumn="0" w:noHBand="0" w:noVBand="1"/>
      </w:tblPr>
      <w:tblGrid>
        <w:gridCol w:w="9648"/>
      </w:tblGrid>
      <w:tr w:rsidR="004C40AE" w:rsidRPr="00E4203B" w:rsidTr="00FF44CD">
        <w:tc>
          <w:tcPr>
            <w:tcW w:w="9648" w:type="dxa"/>
            <w:shd w:val="clear" w:color="auto" w:fill="auto"/>
          </w:tcPr>
          <w:p w:rsidR="0070648D" w:rsidRPr="00FF44CD" w:rsidRDefault="004C40AE" w:rsidP="00101DB5">
            <w:pPr>
              <w:pStyle w:val="NoSpacing"/>
              <w:rPr>
                <w:rFonts w:ascii="Times New Roman" w:hAnsi="Times New Roman" w:cs="Times New Roman"/>
                <w:b/>
                <w:sz w:val="22"/>
                <w:szCs w:val="22"/>
              </w:rPr>
            </w:pPr>
            <w:r w:rsidRPr="00FF44CD">
              <w:rPr>
                <w:rFonts w:ascii="Times New Roman" w:hAnsi="Times New Roman" w:cs="Times New Roman"/>
                <w:b/>
                <w:sz w:val="22"/>
                <w:szCs w:val="22"/>
              </w:rPr>
              <w:t xml:space="preserve">In the space below, write two additional Level Three questions suggested by </w:t>
            </w:r>
            <w:r w:rsidR="007C20D8" w:rsidRPr="00FF44CD">
              <w:rPr>
                <w:rFonts w:ascii="Times New Roman" w:hAnsi="Times New Roman" w:cs="Times New Roman"/>
                <w:b/>
                <w:sz w:val="22"/>
              </w:rPr>
              <w:t>“</w:t>
            </w:r>
            <w:r w:rsidR="007C20D8">
              <w:rPr>
                <w:rFonts w:ascii="Times New Roman" w:hAnsi="Times New Roman" w:cs="Times New Roman"/>
                <w:b/>
                <w:sz w:val="22"/>
              </w:rPr>
              <w:t>Everyday Use</w:t>
            </w:r>
            <w:r w:rsidR="007C20D8" w:rsidRPr="00FF44CD">
              <w:rPr>
                <w:rFonts w:ascii="Times New Roman" w:hAnsi="Times New Roman" w:cs="Times New Roman"/>
                <w:b/>
                <w:sz w:val="22"/>
              </w:rPr>
              <w:t>.”</w:t>
            </w:r>
          </w:p>
        </w:tc>
      </w:tr>
    </w:tbl>
    <w:p w:rsidR="004C40AE" w:rsidRPr="00E4203B" w:rsidRDefault="004C40AE" w:rsidP="00101DB5">
      <w:pPr>
        <w:pStyle w:val="NoSpacing"/>
        <w:rPr>
          <w:rFonts w:ascii="Times New Roman" w:hAnsi="Times New Roman" w:cs="Times New Roman"/>
        </w:rPr>
      </w:pPr>
    </w:p>
    <w:p w:rsidR="00E4203B" w:rsidRPr="00E4203B" w:rsidRDefault="00E4203B" w:rsidP="00E4203B">
      <w:pPr>
        <w:pStyle w:val="NoSpacing"/>
        <w:numPr>
          <w:ilvl w:val="0"/>
          <w:numId w:val="5"/>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E4203B" w:rsidRPr="00E4203B" w:rsidRDefault="00E4203B" w:rsidP="00E4203B">
      <w:pPr>
        <w:pStyle w:val="NoSpacing"/>
        <w:ind w:left="360"/>
        <w:rPr>
          <w:rFonts w:ascii="Times New Roman" w:hAnsi="Times New Roman" w:cs="Times New Roman"/>
          <w:u w:val="single"/>
        </w:rPr>
      </w:pPr>
    </w:p>
    <w:p w:rsidR="00E4203B" w:rsidRPr="00E4203B" w:rsidRDefault="00E4203B" w:rsidP="00E4203B">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numPr>
          <w:ilvl w:val="0"/>
          <w:numId w:val="5"/>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E4203B" w:rsidRPr="00E4203B" w:rsidRDefault="00E4203B" w:rsidP="00E4203B">
      <w:pPr>
        <w:pStyle w:val="NoSpacing"/>
        <w:ind w:left="360"/>
        <w:rPr>
          <w:rFonts w:ascii="Times New Roman" w:hAnsi="Times New Roman" w:cs="Times New Roman"/>
          <w:u w:val="single"/>
        </w:rPr>
      </w:pPr>
    </w:p>
    <w:p w:rsidR="004C40AE" w:rsidRPr="00E4203B" w:rsidRDefault="00E4203B" w:rsidP="00FF44CD">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sectPr w:rsidR="004C40AE" w:rsidRPr="00E4203B" w:rsidSect="008A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Book">
    <w:altName w:val="Arial"/>
    <w:panose1 w:val="00000000000000000000"/>
    <w:charset w:val="00"/>
    <w:family w:val="modern"/>
    <w:notTrueType/>
    <w:pitch w:val="variable"/>
    <w:sig w:usb0="00000001" w:usb1="00000000" w:usb2="00000000" w:usb3="00000000" w:csb0="0000000B" w:csb1="00000000"/>
  </w:font>
  <w:font w:name="Gotham Bold">
    <w:altName w:val="Arial"/>
    <w:panose1 w:val="00000000000000000000"/>
    <w:charset w:val="00"/>
    <w:family w:val="modern"/>
    <w:notTrueType/>
    <w:pitch w:val="variable"/>
    <w:sig w:usb0="00000001" w:usb1="4000004A" w:usb2="00000000" w:usb3="00000000" w:csb0="0000000B"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3F7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621C9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61B44"/>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25457"/>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B0361"/>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D1D4C"/>
    <w:multiLevelType w:val="hybridMultilevel"/>
    <w:tmpl w:val="BADAD1D8"/>
    <w:lvl w:ilvl="0" w:tplc="FDF4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3"/>
    <w:rsid w:val="00014D40"/>
    <w:rsid w:val="000F5009"/>
    <w:rsid w:val="00101DB5"/>
    <w:rsid w:val="00154234"/>
    <w:rsid w:val="001B2577"/>
    <w:rsid w:val="00233775"/>
    <w:rsid w:val="00284EF6"/>
    <w:rsid w:val="003E278F"/>
    <w:rsid w:val="004C40AE"/>
    <w:rsid w:val="00616D3C"/>
    <w:rsid w:val="006362A9"/>
    <w:rsid w:val="006A2187"/>
    <w:rsid w:val="0070648D"/>
    <w:rsid w:val="00712B60"/>
    <w:rsid w:val="007C20D8"/>
    <w:rsid w:val="008A785C"/>
    <w:rsid w:val="008E2EF5"/>
    <w:rsid w:val="00917ED5"/>
    <w:rsid w:val="00920FE7"/>
    <w:rsid w:val="00975580"/>
    <w:rsid w:val="00A029E3"/>
    <w:rsid w:val="00AC1873"/>
    <w:rsid w:val="00AC6D9A"/>
    <w:rsid w:val="00AE569A"/>
    <w:rsid w:val="00BE66E2"/>
    <w:rsid w:val="00C974C4"/>
    <w:rsid w:val="00D000E1"/>
    <w:rsid w:val="00DA1C8E"/>
    <w:rsid w:val="00DC69A5"/>
    <w:rsid w:val="00E41BB3"/>
    <w:rsid w:val="00E4203B"/>
    <w:rsid w:val="00F9299C"/>
    <w:rsid w:val="00F94EF9"/>
    <w:rsid w:val="00FF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873"/>
  </w:style>
  <w:style w:type="table" w:styleId="TableGrid">
    <w:name w:val="Table Grid"/>
    <w:basedOn w:val="TableNormal"/>
    <w:uiPriority w:val="59"/>
    <w:rsid w:val="0015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Title">
    <w:name w:val="Heading 1_Title"/>
    <w:basedOn w:val="Normal"/>
    <w:next w:val="Heading2Subtitle"/>
    <w:uiPriority w:val="99"/>
    <w:rsid w:val="00101DB5"/>
    <w:pPr>
      <w:suppressAutoHyphens/>
      <w:autoSpaceDE w:val="0"/>
      <w:autoSpaceDN w:val="0"/>
      <w:adjustRightInd w:val="0"/>
      <w:spacing w:before="60" w:after="180" w:line="288" w:lineRule="auto"/>
      <w:textAlignment w:val="center"/>
    </w:pPr>
    <w:rPr>
      <w:rFonts w:ascii="Gotham Book" w:hAnsi="Gotham Book" w:cs="Gotham Book"/>
      <w:color w:val="000000"/>
      <w:sz w:val="48"/>
      <w:szCs w:val="48"/>
    </w:rPr>
  </w:style>
  <w:style w:type="paragraph" w:customStyle="1" w:styleId="Heading2Subtitle">
    <w:name w:val="Heading 2_Subtitle"/>
    <w:basedOn w:val="Heading1Title"/>
    <w:next w:val="BodyText"/>
    <w:uiPriority w:val="99"/>
    <w:rsid w:val="00101DB5"/>
    <w:rPr>
      <w:sz w:val="36"/>
      <w:szCs w:val="36"/>
    </w:rPr>
  </w:style>
  <w:style w:type="paragraph" w:customStyle="1" w:styleId="Heading3Section">
    <w:name w:val="Heading 3_Section"/>
    <w:basedOn w:val="Heading2Subtitle"/>
    <w:next w:val="BodyText"/>
    <w:uiPriority w:val="99"/>
    <w:rsid w:val="00101DB5"/>
    <w:pPr>
      <w:spacing w:before="240" w:after="0"/>
    </w:pPr>
    <w:rPr>
      <w:rFonts w:ascii="Gotham Bold" w:hAnsi="Gotham Bold" w:cs="Gotham Bold"/>
      <w:b/>
      <w:bCs/>
      <w:caps/>
      <w:spacing w:val="11"/>
      <w:sz w:val="22"/>
      <w:szCs w:val="22"/>
    </w:rPr>
  </w:style>
  <w:style w:type="paragraph" w:styleId="BodyText">
    <w:name w:val="Body Text"/>
    <w:basedOn w:val="Normal"/>
    <w:link w:val="BodyTextChar"/>
    <w:uiPriority w:val="99"/>
    <w:rsid w:val="00101DB5"/>
    <w:pPr>
      <w:suppressAutoHyphens/>
      <w:autoSpaceDE w:val="0"/>
      <w:autoSpaceDN w:val="0"/>
      <w:adjustRightInd w:val="0"/>
      <w:spacing w:after="120" w:line="320" w:lineRule="atLeast"/>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101DB5"/>
    <w:rPr>
      <w:rFonts w:ascii="Times New Roman" w:hAnsi="Times New Roman" w:cs="Times New Roman"/>
      <w:color w:val="000000"/>
    </w:rPr>
  </w:style>
  <w:style w:type="paragraph" w:customStyle="1" w:styleId="NoParagraphStyle">
    <w:name w:val="[No Paragraph Style]"/>
    <w:rsid w:val="00101DB5"/>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873"/>
  </w:style>
  <w:style w:type="table" w:styleId="TableGrid">
    <w:name w:val="Table Grid"/>
    <w:basedOn w:val="TableNormal"/>
    <w:uiPriority w:val="59"/>
    <w:rsid w:val="0015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Title">
    <w:name w:val="Heading 1_Title"/>
    <w:basedOn w:val="Normal"/>
    <w:next w:val="Heading2Subtitle"/>
    <w:uiPriority w:val="99"/>
    <w:rsid w:val="00101DB5"/>
    <w:pPr>
      <w:suppressAutoHyphens/>
      <w:autoSpaceDE w:val="0"/>
      <w:autoSpaceDN w:val="0"/>
      <w:adjustRightInd w:val="0"/>
      <w:spacing w:before="60" w:after="180" w:line="288" w:lineRule="auto"/>
      <w:textAlignment w:val="center"/>
    </w:pPr>
    <w:rPr>
      <w:rFonts w:ascii="Gotham Book" w:hAnsi="Gotham Book" w:cs="Gotham Book"/>
      <w:color w:val="000000"/>
      <w:sz w:val="48"/>
      <w:szCs w:val="48"/>
    </w:rPr>
  </w:style>
  <w:style w:type="paragraph" w:customStyle="1" w:styleId="Heading2Subtitle">
    <w:name w:val="Heading 2_Subtitle"/>
    <w:basedOn w:val="Heading1Title"/>
    <w:next w:val="BodyText"/>
    <w:uiPriority w:val="99"/>
    <w:rsid w:val="00101DB5"/>
    <w:rPr>
      <w:sz w:val="36"/>
      <w:szCs w:val="36"/>
    </w:rPr>
  </w:style>
  <w:style w:type="paragraph" w:customStyle="1" w:styleId="Heading3Section">
    <w:name w:val="Heading 3_Section"/>
    <w:basedOn w:val="Heading2Subtitle"/>
    <w:next w:val="BodyText"/>
    <w:uiPriority w:val="99"/>
    <w:rsid w:val="00101DB5"/>
    <w:pPr>
      <w:spacing w:before="240" w:after="0"/>
    </w:pPr>
    <w:rPr>
      <w:rFonts w:ascii="Gotham Bold" w:hAnsi="Gotham Bold" w:cs="Gotham Bold"/>
      <w:b/>
      <w:bCs/>
      <w:caps/>
      <w:spacing w:val="11"/>
      <w:sz w:val="22"/>
      <w:szCs w:val="22"/>
    </w:rPr>
  </w:style>
  <w:style w:type="paragraph" w:styleId="BodyText">
    <w:name w:val="Body Text"/>
    <w:basedOn w:val="Normal"/>
    <w:link w:val="BodyTextChar"/>
    <w:uiPriority w:val="99"/>
    <w:rsid w:val="00101DB5"/>
    <w:pPr>
      <w:suppressAutoHyphens/>
      <w:autoSpaceDE w:val="0"/>
      <w:autoSpaceDN w:val="0"/>
      <w:adjustRightInd w:val="0"/>
      <w:spacing w:after="120" w:line="320" w:lineRule="atLeast"/>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101DB5"/>
    <w:rPr>
      <w:rFonts w:ascii="Times New Roman" w:hAnsi="Times New Roman" w:cs="Times New Roman"/>
      <w:color w:val="000000"/>
    </w:rPr>
  </w:style>
  <w:style w:type="paragraph" w:customStyle="1" w:styleId="NoParagraphStyle">
    <w:name w:val="[No Paragraph Style]"/>
    <w:rsid w:val="00101DB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Math and Science</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Stie-Buckles</dc:creator>
  <cp:lastModifiedBy>MRR</cp:lastModifiedBy>
  <cp:revision>4</cp:revision>
  <cp:lastPrinted>2012-11-29T15:59:00Z</cp:lastPrinted>
  <dcterms:created xsi:type="dcterms:W3CDTF">2013-06-21T03:41:00Z</dcterms:created>
  <dcterms:modified xsi:type="dcterms:W3CDTF">2013-06-21T13:47:00Z</dcterms:modified>
</cp:coreProperties>
</file>